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page" w:tblpX="1051" w:tblpY="178"/>
        <w:tblW w:w="15451" w:type="dxa"/>
        <w:tblLayout w:type="fixed"/>
        <w:tblLook w:val="04A0" w:firstRow="1" w:lastRow="0" w:firstColumn="1" w:lastColumn="0" w:noHBand="0" w:noVBand="1"/>
      </w:tblPr>
      <w:tblGrid>
        <w:gridCol w:w="12191"/>
        <w:gridCol w:w="3260"/>
      </w:tblGrid>
      <w:tr w:rsidR="003D114E" w:rsidRPr="001E3AA5" w14:paraId="3E556D12" w14:textId="7C2DBB25" w:rsidTr="003B47BC">
        <w:trPr>
          <w:trHeight w:val="158"/>
        </w:trPr>
        <w:tc>
          <w:tcPr>
            <w:tcW w:w="12191" w:type="dxa"/>
            <w:shd w:val="clear" w:color="auto" w:fill="auto"/>
          </w:tcPr>
          <w:p w14:paraId="5861E32F" w14:textId="4E85BBE0" w:rsidR="003D114E" w:rsidRPr="001E3AA5" w:rsidRDefault="003D114E" w:rsidP="003D114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 xml:space="preserve">APPROVED </w:t>
            </w:r>
            <w:proofErr w:type="spellStart"/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by</w:t>
            </w:r>
            <w:proofErr w:type="spellEnd"/>
          </w:p>
        </w:tc>
        <w:tc>
          <w:tcPr>
            <w:tcW w:w="3260" w:type="dxa"/>
          </w:tcPr>
          <w:p w14:paraId="0D15D5E8" w14:textId="4988F79F" w:rsidR="003D114E" w:rsidRPr="001E3AA5" w:rsidRDefault="003D114E" w:rsidP="003D114E">
            <w:pPr>
              <w:tabs>
                <w:tab w:val="left" w:pos="4111"/>
              </w:tabs>
              <w:rPr>
                <w:rFonts w:ascii="Trebuchet MS" w:hAnsi="Trebuchet MS" w:cs="Arial"/>
                <w:b/>
                <w:sz w:val="18"/>
                <w:szCs w:val="18"/>
              </w:rPr>
            </w:pPr>
            <w:r>
              <w:rPr>
                <w:rFonts w:ascii="Trebuchet MS" w:hAnsi="Trebuchet MS" w:cs="Arial"/>
                <w:b/>
                <w:sz w:val="18"/>
                <w:szCs w:val="18"/>
                <w:lang w:eastAsia="en-US"/>
              </w:rPr>
              <w:t>PATVIRTINTA</w:t>
            </w:r>
          </w:p>
        </w:tc>
      </w:tr>
      <w:tr w:rsidR="003D114E" w:rsidRPr="001E3AA5" w14:paraId="44F49225" w14:textId="76981EFF" w:rsidTr="003B47BC">
        <w:trPr>
          <w:trHeight w:val="782"/>
        </w:trPr>
        <w:tc>
          <w:tcPr>
            <w:tcW w:w="12191" w:type="dxa"/>
            <w:shd w:val="clear" w:color="auto" w:fill="auto"/>
          </w:tcPr>
          <w:p w14:paraId="0D7CA873" w14:textId="77777777" w:rsidR="003D114E" w:rsidRDefault="003D114E" w:rsidP="003D114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</w:t>
            </w:r>
          </w:p>
          <w:p w14:paraId="0256EB6B" w14:textId="1C7C4053" w:rsidR="003D114E" w:rsidRDefault="003D114E" w:rsidP="003D114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val="en-US"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May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14</w:t>
            </w:r>
          </w:p>
          <w:p w14:paraId="5B921EB8" w14:textId="77777777" w:rsidR="003D114E" w:rsidRDefault="003D114E" w:rsidP="003D114E">
            <w:pPr>
              <w:tabs>
                <w:tab w:val="left" w:pos="3555"/>
              </w:tabs>
              <w:spacing w:line="252" w:lineRule="auto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Transmission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grid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department</w:t>
            </w:r>
            <w:proofErr w:type="spellEnd"/>
          </w:p>
          <w:p w14:paraId="2C25E5FB" w14:textId="44263F76" w:rsidR="003D114E" w:rsidRPr="001E3AA5" w:rsidRDefault="003D114E" w:rsidP="003D114E">
            <w:pPr>
              <w:tabs>
                <w:tab w:val="left" w:pos="3555"/>
              </w:tabs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director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direction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 </w:t>
            </w:r>
            <w:proofErr w:type="spellStart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No</w:t>
            </w:r>
            <w:proofErr w:type="spellEnd"/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. 20NU-1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50</w:t>
            </w:r>
          </w:p>
        </w:tc>
        <w:tc>
          <w:tcPr>
            <w:tcW w:w="3260" w:type="dxa"/>
          </w:tcPr>
          <w:p w14:paraId="139CDDC3" w14:textId="77777777" w:rsidR="003D114E" w:rsidRDefault="003D114E" w:rsidP="003D114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AB LITGRID 2020 m.</w:t>
            </w:r>
          </w:p>
          <w:p w14:paraId="03F44966" w14:textId="06EDCD2C" w:rsidR="003D114E" w:rsidRDefault="003D114E" w:rsidP="003D114E">
            <w:pPr>
              <w:spacing w:line="252" w:lineRule="auto"/>
              <w:ind w:right="-1"/>
              <w:rPr>
                <w:rFonts w:ascii="Trebuchet MS" w:hAnsi="Trebuchet MS" w:cs="Arial"/>
                <w:sz w:val="18"/>
                <w:szCs w:val="18"/>
                <w:lang w:eastAsia="en-US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 xml:space="preserve">Gegužės </w:t>
            </w:r>
            <w:r>
              <w:rPr>
                <w:rFonts w:ascii="Trebuchet MS" w:hAnsi="Trebuchet MS" w:cs="Arial"/>
                <w:sz w:val="18"/>
                <w:szCs w:val="18"/>
                <w:lang w:val="en-US" w:eastAsia="en-US"/>
              </w:rPr>
              <w:t>14 d.</w:t>
            </w:r>
          </w:p>
          <w:p w14:paraId="573AD35A" w14:textId="39FD32D4" w:rsidR="003D114E" w:rsidRPr="001E3AA5" w:rsidRDefault="003D114E" w:rsidP="003D114E">
            <w:pPr>
              <w:ind w:right="-1"/>
              <w:rPr>
                <w:rFonts w:ascii="Trebuchet MS" w:hAnsi="Trebuchet MS" w:cs="Arial"/>
                <w:sz w:val="18"/>
                <w:szCs w:val="18"/>
              </w:rPr>
            </w:pPr>
            <w:r>
              <w:rPr>
                <w:rFonts w:ascii="Trebuchet MS" w:hAnsi="Trebuchet MS" w:cs="Arial"/>
                <w:sz w:val="18"/>
                <w:szCs w:val="18"/>
                <w:lang w:eastAsia="en-US"/>
              </w:rPr>
              <w:t>Perdavimo tinklo departamento direktoriaus nurodymu Nr. 20NU-150</w:t>
            </w:r>
          </w:p>
        </w:tc>
      </w:tr>
    </w:tbl>
    <w:p w14:paraId="774CF4B7" w14:textId="50E9AB57" w:rsidR="00730D45" w:rsidRPr="00730D45" w:rsidRDefault="00730D45" w:rsidP="00730D45">
      <w:pPr>
        <w:spacing w:before="480"/>
        <w:ind w:left="397" w:hanging="397"/>
        <w:jc w:val="center"/>
        <w:textAlignment w:val="top"/>
        <w:rPr>
          <w:rFonts w:ascii="Trebuchet MS" w:hAnsi="Trebuchet MS" w:cs="Arial"/>
          <w:b/>
          <w:sz w:val="18"/>
          <w:szCs w:val="18"/>
        </w:rPr>
      </w:pPr>
      <w:r w:rsidRPr="00730D45">
        <w:rPr>
          <w:rFonts w:ascii="Trebuchet MS" w:hAnsi="Trebuchet MS" w:cs="Arial"/>
          <w:b/>
          <w:sz w:val="18"/>
          <w:szCs w:val="18"/>
        </w:rPr>
        <w:t>STANDARTINIAI TECHNINIAI REIKALAVIMAI 110 kV ĮTAMPOS ORO LINIJŲ VIBRACIJOS SLOPINTUVAMS (STOKBRIDŽO TIPO)</w:t>
      </w:r>
      <w:r>
        <w:rPr>
          <w:rFonts w:ascii="Trebuchet MS" w:hAnsi="Trebuchet MS" w:cs="Arial"/>
          <w:b/>
          <w:sz w:val="18"/>
          <w:szCs w:val="18"/>
        </w:rPr>
        <w:t xml:space="preserve"> </w:t>
      </w:r>
      <w:r w:rsidRPr="00730D45">
        <w:rPr>
          <w:rFonts w:ascii="Trebuchet MS" w:hAnsi="Trebuchet MS" w:cs="Arial"/>
          <w:b/>
          <w:sz w:val="18"/>
          <w:szCs w:val="18"/>
        </w:rPr>
        <w:t xml:space="preserve">/ </w:t>
      </w:r>
    </w:p>
    <w:p w14:paraId="5E551314" w14:textId="77777777" w:rsidR="00730D45" w:rsidRPr="00730D45" w:rsidRDefault="00730D45" w:rsidP="00730D45">
      <w:pPr>
        <w:spacing w:after="240"/>
        <w:ind w:left="397" w:hanging="397"/>
        <w:jc w:val="center"/>
        <w:textAlignment w:val="top"/>
        <w:rPr>
          <w:rFonts w:ascii="Trebuchet MS" w:hAnsi="Trebuchet MS" w:cs="Arial"/>
          <w:b/>
          <w:sz w:val="18"/>
          <w:szCs w:val="18"/>
        </w:rPr>
      </w:pPr>
      <w:r w:rsidRPr="00730D45">
        <w:rPr>
          <w:rFonts w:ascii="Trebuchet MS" w:hAnsi="Trebuchet MS" w:cs="Arial"/>
          <w:b/>
          <w:sz w:val="18"/>
          <w:szCs w:val="18"/>
        </w:rPr>
        <w:t xml:space="preserve">STANDARD TECHNICAL REQUIREMENTS FOR 110 kV VOLTAGE RANGE OVERHEAD LINES VIBRATION DAMPERS (STOCKBRIDGE TYPE) </w:t>
      </w:r>
    </w:p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710"/>
        <w:gridCol w:w="3687"/>
        <w:gridCol w:w="3687"/>
        <w:gridCol w:w="3687"/>
        <w:gridCol w:w="2406"/>
        <w:gridCol w:w="991"/>
      </w:tblGrid>
      <w:tr w:rsidR="000B657E" w:rsidRPr="001E3AA5" w14:paraId="3425C3F6" w14:textId="77777777" w:rsidTr="00DE20ED">
        <w:trPr>
          <w:cantSplit/>
          <w:tblHeader/>
        </w:trPr>
        <w:tc>
          <w:tcPr>
            <w:tcW w:w="710" w:type="dxa"/>
            <w:vMerge w:val="restart"/>
            <w:shd w:val="clear" w:color="auto" w:fill="F2F2F2" w:themeFill="background1" w:themeFillShade="F2"/>
            <w:vAlign w:val="center"/>
          </w:tcPr>
          <w:p w14:paraId="381991D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Eil. </w:t>
            </w:r>
            <w:r w:rsidR="001E3AA5" w:rsidRPr="001E3AA5">
              <w:rPr>
                <w:rFonts w:ascii="Trebuchet MS" w:hAnsi="Trebuchet MS" w:cs="Arial"/>
                <w:sz w:val="18"/>
                <w:szCs w:val="18"/>
              </w:rPr>
              <w:t>Nr./</w:t>
            </w:r>
          </w:p>
          <w:p w14:paraId="47FC032D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Seq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>.</w:t>
            </w: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A129FAE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Įrenginio, įrangos, gaminio ar medžiagos reikalaujamas parametras, funkcija, išpildymas ar savybė/</w:t>
            </w:r>
          </w:p>
          <w:p w14:paraId="278490E2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23B6EA32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Kiekis (mato vnt.), reikalaujama parametro (mato vnt.) ar funkcijos reikšmė, išpildymas ar savybė/</w:t>
            </w:r>
          </w:p>
          <w:p w14:paraId="3B434D91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Amount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required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(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measuring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unit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value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</w:p>
        </w:tc>
        <w:tc>
          <w:tcPr>
            <w:tcW w:w="7084" w:type="dxa"/>
            <w:gridSpan w:val="3"/>
            <w:shd w:val="clear" w:color="auto" w:fill="F2F2F2" w:themeFill="background1" w:themeFillShade="F2"/>
            <w:vAlign w:val="center"/>
          </w:tcPr>
          <w:p w14:paraId="20037F81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Siūlomo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įrenginio, įrangos, gaminio ar medžiagos atitikimo reikalavimams patvirtinimas/</w:t>
            </w:r>
          </w:p>
          <w:p w14:paraId="413F4ACF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Eligibility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proposed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equipment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material</w:t>
            </w:r>
            <w:proofErr w:type="spellEnd"/>
          </w:p>
        </w:tc>
      </w:tr>
      <w:tr w:rsidR="000B657E" w:rsidRPr="001E3AA5" w14:paraId="328E24E1" w14:textId="77777777" w:rsidTr="00DE20ED">
        <w:trPr>
          <w:cantSplit/>
          <w:tblHeader/>
        </w:trPr>
        <w:tc>
          <w:tcPr>
            <w:tcW w:w="710" w:type="dxa"/>
            <w:vMerge/>
            <w:shd w:val="clear" w:color="auto" w:fill="F2F2F2" w:themeFill="background1" w:themeFillShade="F2"/>
            <w:vAlign w:val="center"/>
          </w:tcPr>
          <w:p w14:paraId="27DB894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2C2DA176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2F2F2" w:themeFill="background1" w:themeFillShade="F2"/>
            <w:vAlign w:val="center"/>
          </w:tcPr>
          <w:p w14:paraId="6D9808B3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2F2F2" w:themeFill="background1" w:themeFillShade="F2"/>
            <w:vAlign w:val="center"/>
          </w:tcPr>
          <w:p w14:paraId="7C92BD40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Atitikimą patvirtinanti parametro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>(mato vnt.)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ar </w:t>
            </w: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funkcijos reikšmė, išpildymas ar savybė/</w:t>
            </w:r>
          </w:p>
          <w:p w14:paraId="247334C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Parameter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function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,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implementation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feature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confirming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compliance</w:t>
            </w:r>
            <w:proofErr w:type="spellEnd"/>
          </w:p>
        </w:tc>
        <w:tc>
          <w:tcPr>
            <w:tcW w:w="3397" w:type="dxa"/>
            <w:gridSpan w:val="2"/>
            <w:shd w:val="clear" w:color="auto" w:fill="F2F2F2" w:themeFill="background1" w:themeFillShade="F2"/>
            <w:vAlign w:val="center"/>
          </w:tcPr>
          <w:p w14:paraId="72BC080F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Nuoroda į Rangovo pasiūlymo dokumentus/ Link to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Supplier’s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proposal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documents</w:t>
            </w:r>
            <w:proofErr w:type="spellEnd"/>
          </w:p>
        </w:tc>
      </w:tr>
      <w:tr w:rsidR="000B657E" w:rsidRPr="001E3AA5" w14:paraId="3DA7CB48" w14:textId="77777777" w:rsidTr="00DE20ED">
        <w:trPr>
          <w:cantSplit/>
          <w:tblHeader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229A847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3296BC8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718B62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A105ECB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11151D0" w14:textId="5A450AF0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Priedo pavadinimas ar Nr./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Annex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name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or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N</w:t>
            </w:r>
            <w:r w:rsidR="003F1A9D" w:rsidRPr="001E3AA5">
              <w:rPr>
                <w:rFonts w:ascii="Trebuchet MS" w:hAnsi="Trebuchet MS" w:cs="Arial"/>
                <w:bCs/>
                <w:sz w:val="18"/>
                <w:szCs w:val="18"/>
              </w:rPr>
              <w:t>o</w:t>
            </w:r>
            <w:proofErr w:type="spellEnd"/>
            <w:r w:rsidRPr="001E3AA5">
              <w:rPr>
                <w:rFonts w:ascii="Trebuchet MS" w:hAnsi="Trebuchet MS" w:cs="Arial"/>
                <w:bCs/>
                <w:sz w:val="18"/>
                <w:szCs w:val="18"/>
              </w:rPr>
              <w:t>.</w:t>
            </w:r>
          </w:p>
        </w:tc>
        <w:tc>
          <w:tcPr>
            <w:tcW w:w="991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07C57A8" w14:textId="77777777" w:rsidR="000B657E" w:rsidRPr="001E3AA5" w:rsidRDefault="000B657E" w:rsidP="009137D7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Psl. Nr./</w:t>
            </w:r>
          </w:p>
          <w:p w14:paraId="0D3B7944" w14:textId="77777777" w:rsidR="000B657E" w:rsidRPr="001E3AA5" w:rsidRDefault="000B657E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Pg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.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No</w:t>
            </w:r>
            <w:proofErr w:type="spellEnd"/>
          </w:p>
        </w:tc>
      </w:tr>
      <w:tr w:rsidR="00901AB5" w:rsidRPr="001E3AA5" w14:paraId="1A6F382B" w14:textId="77777777" w:rsidTr="00DE20ED">
        <w:trPr>
          <w:cantSplit/>
        </w:trPr>
        <w:tc>
          <w:tcPr>
            <w:tcW w:w="710" w:type="dxa"/>
            <w:vMerge w:val="restart"/>
            <w:shd w:val="clear" w:color="auto" w:fill="FFFFFF" w:themeFill="background1"/>
            <w:vAlign w:val="center"/>
          </w:tcPr>
          <w:p w14:paraId="5752C5CC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452A94BE" w14:textId="4A1FCE9C" w:rsidR="00901AB5" w:rsidRDefault="003432FF" w:rsidP="00901AB5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>110 kV įtampos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oro linijų vibracijos slopintuvai (Stokbridžo tipo) </w:t>
            </w:r>
            <w:r w:rsidR="00902EB8">
              <w:rPr>
                <w:rFonts w:ascii="Trebuchet MS" w:hAnsi="Trebuchet MS" w:cs="Arial"/>
                <w:bCs/>
                <w:sz w:val="18"/>
                <w:szCs w:val="18"/>
              </w:rPr>
              <w:t xml:space="preserve">/ </w:t>
            </w:r>
          </w:p>
          <w:p w14:paraId="1D7B0D83" w14:textId="092CEEB1" w:rsidR="00902EB8" w:rsidRPr="001E3AA5" w:rsidRDefault="00902EB8" w:rsidP="00901AB5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110 kV </w:t>
            </w:r>
            <w:proofErr w:type="spellStart"/>
            <w:r>
              <w:rPr>
                <w:rFonts w:ascii="Trebuchet MS" w:hAnsi="Trebuchet MS" w:cs="Arial"/>
                <w:bCs/>
                <w:sz w:val="18"/>
                <w:szCs w:val="18"/>
              </w:rPr>
              <w:t>voltage</w:t>
            </w:r>
            <w:proofErr w:type="spellEnd"/>
            <w:r>
              <w:rPr>
                <w:rFonts w:ascii="Trebuchet MS" w:hAnsi="Trebuchet MS" w:cs="Arial"/>
                <w:bCs/>
                <w:sz w:val="18"/>
                <w:szCs w:val="18"/>
              </w:rPr>
              <w:t xml:space="preserve"> range</w:t>
            </w:r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overhead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lines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vibration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dampers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(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Stockbridge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 xml:space="preserve"> </w:t>
            </w:r>
            <w:proofErr w:type="spellStart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type</w:t>
            </w:r>
            <w:proofErr w:type="spellEnd"/>
            <w:r w:rsidR="007C2F47">
              <w:rPr>
                <w:rFonts w:ascii="Trebuchet MS" w:hAnsi="Trebuchet MS" w:cs="Arial"/>
                <w:bCs/>
                <w:sz w:val="18"/>
                <w:szCs w:val="18"/>
              </w:rPr>
              <w:t>)</w:t>
            </w:r>
          </w:p>
        </w:tc>
        <w:tc>
          <w:tcPr>
            <w:tcW w:w="3687" w:type="dxa"/>
            <w:vMerge w:val="restart"/>
            <w:shd w:val="clear" w:color="auto" w:fill="FFFFFF" w:themeFill="background1"/>
            <w:vAlign w:val="center"/>
          </w:tcPr>
          <w:p w14:paraId="14C20B5F" w14:textId="0538A24B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18BD03BD" w14:textId="77777777" w:rsidR="00901AB5" w:rsidRPr="001E3AA5" w:rsidRDefault="00901AB5" w:rsidP="0081538D">
            <w:pPr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/>
                <w:sz w:val="18"/>
                <w:szCs w:val="18"/>
              </w:rPr>
              <w:t>Tiekiamas kiekis/</w:t>
            </w:r>
          </w:p>
          <w:p w14:paraId="733AF880" w14:textId="26452874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Quantity</w:t>
            </w:r>
            <w:proofErr w:type="spellEnd"/>
            <w:r w:rsidRPr="001E3AA5">
              <w:rPr>
                <w:rFonts w:ascii="Trebuchet MS" w:hAnsi="Trebuchet MS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/>
                <w:sz w:val="18"/>
                <w:szCs w:val="18"/>
              </w:rPr>
              <w:t>supplied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3C82B5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5C3B0C2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30340F24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5835997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1B4E403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62DA5DC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Įrenginio ir pavaros žymėjimas/</w:t>
            </w:r>
          </w:p>
          <w:p w14:paraId="2401E508" w14:textId="6040B9D8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Device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gear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marking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8CDDA44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732A4E03" w14:textId="77777777" w:rsidTr="00DE20ED">
        <w:trPr>
          <w:cantSplit/>
        </w:trPr>
        <w:tc>
          <w:tcPr>
            <w:tcW w:w="710" w:type="dxa"/>
            <w:vMerge/>
            <w:shd w:val="clear" w:color="auto" w:fill="FFFFFF" w:themeFill="background1"/>
            <w:vAlign w:val="center"/>
          </w:tcPr>
          <w:p w14:paraId="27BFEFC5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095E29D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shd w:val="clear" w:color="auto" w:fill="FFFFFF" w:themeFill="background1"/>
            <w:vAlign w:val="center"/>
          </w:tcPr>
          <w:p w14:paraId="7C78F732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2E2673E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Gamintojas/</w:t>
            </w:r>
          </w:p>
          <w:p w14:paraId="47B0394B" w14:textId="143935FE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Manufacturer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E6D5387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901AB5" w:rsidRPr="001E3AA5" w14:paraId="698E2EB9" w14:textId="77777777" w:rsidTr="00DE20ED">
        <w:trPr>
          <w:cantSplit/>
        </w:trPr>
        <w:tc>
          <w:tcPr>
            <w:tcW w:w="710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6003D563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0E1E100F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Merge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25AC1CD" w14:textId="77777777" w:rsidR="00901AB5" w:rsidRPr="001E3AA5" w:rsidRDefault="00901AB5" w:rsidP="00FE4D60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71D91947" w14:textId="77777777" w:rsidR="00901AB5" w:rsidRPr="001E3AA5" w:rsidRDefault="00901AB5" w:rsidP="0081538D">
            <w:pPr>
              <w:rPr>
                <w:rFonts w:ascii="Trebuchet MS" w:hAnsi="Trebuchet MS" w:cs="Arial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sz w:val="18"/>
                <w:szCs w:val="18"/>
              </w:rPr>
              <w:t>Pagaminimo šalis/</w:t>
            </w:r>
          </w:p>
          <w:p w14:paraId="5EC9B1B5" w14:textId="30ABA7FD" w:rsidR="00901AB5" w:rsidRPr="001E3AA5" w:rsidRDefault="00901AB5" w:rsidP="00360921">
            <w:pPr>
              <w:rPr>
                <w:rFonts w:ascii="Trebuchet MS" w:hAnsi="Trebuchet MS"/>
                <w:sz w:val="18"/>
                <w:szCs w:val="18"/>
              </w:rPr>
            </w:pP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Country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of</w:t>
            </w:r>
            <w:proofErr w:type="spellEnd"/>
            <w:r w:rsidRPr="001E3AA5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sz w:val="18"/>
                <w:szCs w:val="18"/>
              </w:rPr>
              <w:t>production</w:t>
            </w:r>
            <w:proofErr w:type="spellEnd"/>
          </w:p>
        </w:tc>
        <w:tc>
          <w:tcPr>
            <w:tcW w:w="3397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E1A7F30" w14:textId="77777777" w:rsidR="00901AB5" w:rsidRPr="001E3AA5" w:rsidRDefault="00901AB5" w:rsidP="00FE4D60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</w:p>
        </w:tc>
      </w:tr>
      <w:tr w:rsidR="004C1C33" w:rsidRPr="001E3AA5" w14:paraId="313FBBD2" w14:textId="77777777" w:rsidTr="00DE20ED">
        <w:trPr>
          <w:cantSplit/>
        </w:trPr>
        <w:tc>
          <w:tcPr>
            <w:tcW w:w="710" w:type="dxa"/>
            <w:vAlign w:val="center"/>
          </w:tcPr>
          <w:p w14:paraId="692E535F" w14:textId="77777777" w:rsidR="004C1C33" w:rsidRPr="001E3AA5" w:rsidRDefault="004C1C33" w:rsidP="004C1C33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1.</w:t>
            </w:r>
          </w:p>
        </w:tc>
        <w:tc>
          <w:tcPr>
            <w:tcW w:w="14458" w:type="dxa"/>
            <w:gridSpan w:val="5"/>
            <w:vAlign w:val="center"/>
          </w:tcPr>
          <w:p w14:paraId="31414D50" w14:textId="77777777" w:rsidR="004C1C33" w:rsidRPr="001E3AA5" w:rsidRDefault="004C1C33" w:rsidP="009137D7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Standartai:/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Standards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EF43EE" w:rsidRPr="001E3AA5" w14:paraId="7A0C547B" w14:textId="77777777" w:rsidTr="00EF43EE">
        <w:trPr>
          <w:cantSplit/>
        </w:trPr>
        <w:tc>
          <w:tcPr>
            <w:tcW w:w="710" w:type="dxa"/>
            <w:vAlign w:val="center"/>
          </w:tcPr>
          <w:p w14:paraId="7515453F" w14:textId="77777777" w:rsidR="00EF43EE" w:rsidRPr="001E3AA5" w:rsidRDefault="00EF43EE" w:rsidP="00EF43EE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C0E798C" w14:textId="7B6FCB18" w:rsidR="00EF43EE" w:rsidRPr="00EF43EE" w:rsidRDefault="00EF43EE" w:rsidP="00EF43E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F43EE">
              <w:rPr>
                <w:rFonts w:ascii="Trebuchet MS" w:hAnsi="Trebuchet MS" w:cs="Arial"/>
                <w:sz w:val="18"/>
                <w:szCs w:val="18"/>
              </w:rPr>
              <w:t xml:space="preserve">Gamintojo kokybės vadybos sistema turi būti įvertinta sertifikatu/ </w:t>
            </w:r>
            <w:r w:rsidRPr="00EF43EE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The manufacturer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's management system quality</w:t>
            </w:r>
            <w:r w:rsidRPr="00EF43EE" w:rsidDel="003019C3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r w:rsidRPr="00EF43EE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shall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r w:rsidRPr="00EF43EE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be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r w:rsidRPr="00EF43EE">
              <w:rPr>
                <w:rStyle w:val="hps"/>
                <w:rFonts w:ascii="Trebuchet MS" w:hAnsi="Trebuchet MS" w:cs="Arial"/>
                <w:sz w:val="18"/>
                <w:szCs w:val="18"/>
                <w:lang w:val="en-US"/>
              </w:rPr>
              <w:t>evaluated by certificate</w:t>
            </w:r>
          </w:p>
        </w:tc>
        <w:tc>
          <w:tcPr>
            <w:tcW w:w="3687" w:type="dxa"/>
            <w:vAlign w:val="center"/>
          </w:tcPr>
          <w:p w14:paraId="6259CCD8" w14:textId="0ACF6257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F43EE">
              <w:rPr>
                <w:rFonts w:ascii="Trebuchet MS" w:hAnsi="Trebuchet MS" w:cs="Arial"/>
                <w:sz w:val="20"/>
                <w:szCs w:val="20"/>
              </w:rPr>
              <w:t>ISO 9001</w:t>
            </w:r>
            <w:r w:rsidRPr="00EF43EE">
              <w:rPr>
                <w:rFonts w:ascii="Trebuchet MS" w:hAnsi="Trebuchet MS" w:cs="Arial"/>
                <w:bCs/>
                <w:sz w:val="20"/>
                <w:szCs w:val="20"/>
                <w:vertAlign w:val="superscript"/>
              </w:rPr>
              <w:t>b)</w:t>
            </w:r>
          </w:p>
        </w:tc>
        <w:tc>
          <w:tcPr>
            <w:tcW w:w="3687" w:type="dxa"/>
            <w:vAlign w:val="center"/>
          </w:tcPr>
          <w:p w14:paraId="2A146445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B5770D3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4902C9E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119929D8" w14:textId="77777777" w:rsidTr="00EF43EE">
        <w:trPr>
          <w:cantSplit/>
        </w:trPr>
        <w:tc>
          <w:tcPr>
            <w:tcW w:w="710" w:type="dxa"/>
            <w:vAlign w:val="center"/>
          </w:tcPr>
          <w:p w14:paraId="58DF7474" w14:textId="77777777" w:rsidR="00EF43EE" w:rsidRPr="001E3AA5" w:rsidRDefault="00EF43EE" w:rsidP="00EF43EE">
            <w:pPr>
              <w:pStyle w:val="ListParagraph"/>
              <w:numPr>
                <w:ilvl w:val="0"/>
                <w:numId w:val="14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0F836A06" w14:textId="50FC5894" w:rsidR="00EF43EE" w:rsidRPr="00EF43EE" w:rsidRDefault="00EF43EE" w:rsidP="00EF43E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Charakteristikos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turi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atitikti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ir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bandymai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turi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būti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atlikti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pagal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/ Characteristics must comply and tests shall be done according to</w:t>
            </w:r>
          </w:p>
        </w:tc>
        <w:tc>
          <w:tcPr>
            <w:tcW w:w="3687" w:type="dxa"/>
            <w:vAlign w:val="center"/>
          </w:tcPr>
          <w:p w14:paraId="3F872087" w14:textId="7BDF0FB6" w:rsidR="00EF43EE" w:rsidRPr="00EF43EE" w:rsidRDefault="00EF43EE" w:rsidP="00EF43EE">
            <w:pPr>
              <w:jc w:val="center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EF43EE">
              <w:rPr>
                <w:rFonts w:ascii="Trebuchet MS" w:hAnsi="Trebuchet MS" w:cs="Calibri"/>
                <w:sz w:val="20"/>
                <w:szCs w:val="20"/>
                <w:lang w:val="en-US"/>
              </w:rPr>
              <w:t>LST EN 61897</w:t>
            </w:r>
            <w:r w:rsidRPr="00EF43EE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 xml:space="preserve">a) </w:t>
            </w:r>
            <w:proofErr w:type="spellStart"/>
            <w:r w:rsidRPr="00EF43EE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ir</w:t>
            </w:r>
            <w:proofErr w:type="spellEnd"/>
            <w:r w:rsidRPr="00EF43EE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/and d)</w:t>
            </w:r>
          </w:p>
        </w:tc>
        <w:tc>
          <w:tcPr>
            <w:tcW w:w="3687" w:type="dxa"/>
            <w:vAlign w:val="center"/>
          </w:tcPr>
          <w:p w14:paraId="3DF7A54C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08D2EAC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3446310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46255C" w:rsidRPr="001E3AA5" w14:paraId="3B61AC5D" w14:textId="77777777" w:rsidTr="00DE20ED">
        <w:trPr>
          <w:cantSplit/>
        </w:trPr>
        <w:tc>
          <w:tcPr>
            <w:tcW w:w="710" w:type="dxa"/>
            <w:vAlign w:val="center"/>
          </w:tcPr>
          <w:p w14:paraId="5197E1D7" w14:textId="77777777" w:rsidR="0046255C" w:rsidRPr="001E3AA5" w:rsidRDefault="0046255C" w:rsidP="0046255C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2.</w:t>
            </w:r>
          </w:p>
        </w:tc>
        <w:tc>
          <w:tcPr>
            <w:tcW w:w="14458" w:type="dxa"/>
            <w:gridSpan w:val="5"/>
          </w:tcPr>
          <w:p w14:paraId="4ABFCE7F" w14:textId="77777777" w:rsidR="0046255C" w:rsidRPr="001E3AA5" w:rsidRDefault="0046255C" w:rsidP="0046255C">
            <w:pPr>
              <w:jc w:val="center"/>
              <w:rPr>
                <w:rFonts w:ascii="Trebuchet MS" w:hAnsi="Trebuchet MS" w:cs="Arial"/>
                <w:b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Aplinkos sąlygos:/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Ambient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conditions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EF43EE" w:rsidRPr="001E3AA5" w14:paraId="78890808" w14:textId="77777777" w:rsidTr="00EF43EE">
        <w:trPr>
          <w:cantSplit/>
        </w:trPr>
        <w:tc>
          <w:tcPr>
            <w:tcW w:w="710" w:type="dxa"/>
            <w:vAlign w:val="center"/>
          </w:tcPr>
          <w:p w14:paraId="2D1E378A" w14:textId="77777777" w:rsidR="00EF43EE" w:rsidRPr="001E3AA5" w:rsidRDefault="00EF43EE" w:rsidP="00EF43E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B45751B" w14:textId="3F8D2D68" w:rsidR="00EF43EE" w:rsidRPr="00EF43EE" w:rsidRDefault="00EF43EE" w:rsidP="00EF43E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r w:rsidRPr="00EF43EE">
              <w:rPr>
                <w:rFonts w:ascii="Trebuchet MS" w:hAnsi="Trebuchet MS" w:cs="Arial"/>
                <w:sz w:val="18"/>
                <w:szCs w:val="18"/>
              </w:rPr>
              <w:t xml:space="preserve">Eksploatavimo sąlygos/ 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GB"/>
              </w:rPr>
              <w:t>Operating conditions</w:t>
            </w:r>
          </w:p>
        </w:tc>
        <w:tc>
          <w:tcPr>
            <w:tcW w:w="3687" w:type="dxa"/>
            <w:vAlign w:val="center"/>
          </w:tcPr>
          <w:p w14:paraId="32AA940E" w14:textId="77EDEA75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proofErr w:type="spellStart"/>
            <w:r w:rsidRPr="00EF43EE">
              <w:rPr>
                <w:rFonts w:ascii="Trebuchet MS" w:hAnsi="Trebuchet MS" w:cs="Arial"/>
                <w:sz w:val="20"/>
                <w:szCs w:val="20"/>
              </w:rPr>
              <w:t>Lauko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</w:t>
            </w:r>
            <w:proofErr w:type="spellEnd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)</w:t>
            </w:r>
            <w:r w:rsidRPr="00EF43EE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EF43EE">
              <w:rPr>
                <w:rFonts w:ascii="Trebuchet MS" w:hAnsi="Trebuchet MS" w:cs="Arial"/>
                <w:sz w:val="20"/>
                <w:szCs w:val="20"/>
                <w:lang w:val="en-US"/>
              </w:rPr>
              <w:t>Outdoor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4FEB1AE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9F33CD2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371319D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18D33599" w14:textId="77777777" w:rsidTr="00EF43EE">
        <w:trPr>
          <w:cantSplit/>
        </w:trPr>
        <w:tc>
          <w:tcPr>
            <w:tcW w:w="710" w:type="dxa"/>
            <w:vAlign w:val="center"/>
          </w:tcPr>
          <w:p w14:paraId="3C061D5B" w14:textId="77777777" w:rsidR="00EF43EE" w:rsidRPr="001E3AA5" w:rsidRDefault="00EF43EE" w:rsidP="00EF43E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1A10F0A" w14:textId="7D487BA4" w:rsidR="00EF43EE" w:rsidRPr="00EF43EE" w:rsidRDefault="00EF43EE" w:rsidP="00EF43EE">
            <w:pPr>
              <w:jc w:val="center"/>
              <w:rPr>
                <w:rFonts w:ascii="Trebuchet MS" w:hAnsi="Trebuchet MS" w:cs="Arial"/>
                <w:color w:val="000000"/>
                <w:sz w:val="18"/>
                <w:szCs w:val="18"/>
              </w:rPr>
            </w:pP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Maksimali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ilgalaikė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laido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įšilimo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temperatūra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mažesnė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kaip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Maximum long-term conductor heating temperature not less than,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2ACACA73" w14:textId="60BC4D92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F43EE">
              <w:rPr>
                <w:rFonts w:ascii="Trebuchet MS" w:hAnsi="Trebuchet MS" w:cs="Arial"/>
                <w:sz w:val="20"/>
                <w:szCs w:val="20"/>
                <w:lang w:val="en-US"/>
              </w:rPr>
              <w:t>+80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 xml:space="preserve">a) </w:t>
            </w:r>
            <w:proofErr w:type="spellStart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arba</w:t>
            </w:r>
            <w:proofErr w:type="spellEnd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/or c)</w:t>
            </w:r>
          </w:p>
        </w:tc>
        <w:tc>
          <w:tcPr>
            <w:tcW w:w="3687" w:type="dxa"/>
            <w:vAlign w:val="center"/>
          </w:tcPr>
          <w:p w14:paraId="40C5731F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71DE41D4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6904C7C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6C17E559" w14:textId="77777777" w:rsidTr="00EF43EE">
        <w:trPr>
          <w:cantSplit/>
        </w:trPr>
        <w:tc>
          <w:tcPr>
            <w:tcW w:w="710" w:type="dxa"/>
            <w:vAlign w:val="center"/>
          </w:tcPr>
          <w:p w14:paraId="79BBEE7E" w14:textId="77777777" w:rsidR="00EF43EE" w:rsidRPr="001E3AA5" w:rsidRDefault="00EF43EE" w:rsidP="00EF43E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9B955A7" w14:textId="21A603FC" w:rsidR="00A457DD" w:rsidRPr="00A457DD" w:rsidRDefault="00EF43EE" w:rsidP="00A457DD">
            <w:pPr>
              <w:jc w:val="center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Maksimali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laido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įšilimo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temperatūra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esant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trumpajam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jungimui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mažesnė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kaip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Maximum heating temperature of conductor during short circuit not less than,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1617C781" w14:textId="09C91409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F43EE">
              <w:rPr>
                <w:rFonts w:ascii="Trebuchet MS" w:hAnsi="Trebuchet MS" w:cs="Arial"/>
                <w:sz w:val="20"/>
                <w:szCs w:val="20"/>
                <w:lang w:val="en-US"/>
              </w:rPr>
              <w:t>+200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 xml:space="preserve">a) </w:t>
            </w:r>
            <w:proofErr w:type="spellStart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arba</w:t>
            </w:r>
            <w:proofErr w:type="spellEnd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/or c)</w:t>
            </w:r>
          </w:p>
        </w:tc>
        <w:tc>
          <w:tcPr>
            <w:tcW w:w="3687" w:type="dxa"/>
            <w:vAlign w:val="center"/>
          </w:tcPr>
          <w:p w14:paraId="294D5F8E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8578D33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1D0A35C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209D24EC" w14:textId="77777777" w:rsidTr="00EF43EE">
        <w:trPr>
          <w:cantSplit/>
        </w:trPr>
        <w:tc>
          <w:tcPr>
            <w:tcW w:w="710" w:type="dxa"/>
            <w:vAlign w:val="center"/>
          </w:tcPr>
          <w:p w14:paraId="6BC67AF2" w14:textId="77777777" w:rsidR="00EF43EE" w:rsidRPr="001E3AA5" w:rsidRDefault="00EF43EE" w:rsidP="00EF43E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4C97EC0" w14:textId="1D43B646" w:rsidR="00EF43EE" w:rsidRPr="00EF43EE" w:rsidRDefault="00EF43EE" w:rsidP="00EF43E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Minimali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ilgalaikė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eksploatavimo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temperatūra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ne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aukštesnė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kaip</w:t>
            </w:r>
            <w:proofErr w:type="spellEnd"/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/ Lowest </w:t>
            </w:r>
            <w:r w:rsidR="00C677A6"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long-term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operating temperature shall be not higher than,</w:t>
            </w:r>
            <w:r w:rsidRPr="00EF43EE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 xml:space="preserve"> </w:t>
            </w:r>
            <w:proofErr w:type="spellStart"/>
            <w:r w:rsidRPr="00EF43EE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o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US"/>
              </w:rPr>
              <w:t>C</w:t>
            </w:r>
            <w:proofErr w:type="spellEnd"/>
          </w:p>
        </w:tc>
        <w:tc>
          <w:tcPr>
            <w:tcW w:w="3687" w:type="dxa"/>
            <w:vAlign w:val="center"/>
          </w:tcPr>
          <w:p w14:paraId="711090F8" w14:textId="13AAC152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F43EE">
              <w:rPr>
                <w:rFonts w:ascii="Trebuchet MS" w:hAnsi="Trebuchet MS" w:cs="Arial"/>
                <w:sz w:val="20"/>
                <w:szCs w:val="20"/>
                <w:lang w:val="en-US"/>
              </w:rPr>
              <w:t>-40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 xml:space="preserve">a) </w:t>
            </w:r>
            <w:proofErr w:type="spellStart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arba</w:t>
            </w:r>
            <w:proofErr w:type="spellEnd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/or c)</w:t>
            </w:r>
          </w:p>
        </w:tc>
        <w:tc>
          <w:tcPr>
            <w:tcW w:w="3687" w:type="dxa"/>
            <w:vAlign w:val="center"/>
          </w:tcPr>
          <w:p w14:paraId="239678CD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5EA509F1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C7B489A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4BA5027B" w14:textId="77777777" w:rsidTr="00EF43EE">
        <w:trPr>
          <w:cantSplit/>
        </w:trPr>
        <w:tc>
          <w:tcPr>
            <w:tcW w:w="710" w:type="dxa"/>
            <w:vAlign w:val="center"/>
          </w:tcPr>
          <w:p w14:paraId="26ED818E" w14:textId="77777777" w:rsidR="00EF43EE" w:rsidRPr="001E3AA5" w:rsidRDefault="00EF43EE" w:rsidP="00EF43EE">
            <w:pPr>
              <w:pStyle w:val="ListParagraph"/>
              <w:numPr>
                <w:ilvl w:val="0"/>
                <w:numId w:val="15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8C72210" w14:textId="77777777" w:rsidR="00EF43EE" w:rsidRPr="00EF43EE" w:rsidRDefault="00EF43EE" w:rsidP="00EF43EE">
            <w:pPr>
              <w:jc w:val="center"/>
              <w:rPr>
                <w:rFonts w:ascii="Trebuchet MS" w:eastAsia="TTE2t00" w:hAnsi="Trebuchet MS" w:cs="Arial"/>
                <w:sz w:val="18"/>
                <w:szCs w:val="18"/>
              </w:rPr>
            </w:pPr>
            <w:r w:rsidRPr="00EF43EE">
              <w:rPr>
                <w:rFonts w:ascii="Trebuchet MS" w:hAnsi="Trebuchet MS" w:cs="Arial"/>
                <w:sz w:val="18"/>
                <w:szCs w:val="18"/>
              </w:rPr>
              <w:t>Didžiausias ledo apšalo sienelės storis</w:t>
            </w:r>
            <w:r w:rsidRPr="00EF43EE"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>1)</w:t>
            </w:r>
            <w:r w:rsidRPr="00EF43EE">
              <w:rPr>
                <w:rFonts w:ascii="Trebuchet MS" w:eastAsia="TTE2t00" w:hAnsi="Trebuchet MS" w:cs="Arial"/>
                <w:sz w:val="18"/>
                <w:szCs w:val="18"/>
              </w:rPr>
              <w:t>/</w:t>
            </w:r>
          </w:p>
          <w:p w14:paraId="008FDEE2" w14:textId="2A727DEE" w:rsidR="00EF43EE" w:rsidRPr="00EF43EE" w:rsidRDefault="00EF43EE" w:rsidP="00EF43EE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EF43EE">
              <w:rPr>
                <w:rFonts w:ascii="Trebuchet MS" w:hAnsi="Trebuchet MS" w:cs="Arial"/>
                <w:sz w:val="18"/>
                <w:szCs w:val="18"/>
                <w:lang w:val="en-GB"/>
              </w:rPr>
              <w:t>The maximum ice thickness</w:t>
            </w:r>
            <w:r w:rsidRPr="00EF43EE">
              <w:rPr>
                <w:rFonts w:ascii="Trebuchet MS" w:hAnsi="Trebuchet MS" w:cs="Arial"/>
                <w:sz w:val="18"/>
                <w:szCs w:val="18"/>
                <w:vertAlign w:val="superscript"/>
                <w:lang w:val="en-GB"/>
              </w:rPr>
              <w:t>1)</w:t>
            </w:r>
            <w:r w:rsidRPr="00EF43EE">
              <w:rPr>
                <w:rFonts w:ascii="Trebuchet MS" w:hAnsi="Trebuchet MS" w:cs="Arial"/>
                <w:sz w:val="18"/>
                <w:szCs w:val="18"/>
                <w:lang w:val="en-GB"/>
              </w:rPr>
              <w:t>, mm</w:t>
            </w:r>
          </w:p>
        </w:tc>
        <w:tc>
          <w:tcPr>
            <w:tcW w:w="3687" w:type="dxa"/>
            <w:vAlign w:val="center"/>
          </w:tcPr>
          <w:p w14:paraId="2A6643B8" w14:textId="0555DD32" w:rsidR="00EF43EE" w:rsidRPr="00EF43EE" w:rsidRDefault="00EF43EE" w:rsidP="00EF43EE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EF43EE">
              <w:rPr>
                <w:rFonts w:ascii="Trebuchet MS" w:hAnsi="Trebuchet MS" w:cs="Arial"/>
                <w:sz w:val="20"/>
                <w:szCs w:val="20"/>
              </w:rPr>
              <w:t>≥10</w:t>
            </w:r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 xml:space="preserve"> a) arba/</w:t>
            </w:r>
            <w:proofErr w:type="spellStart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or</w:t>
            </w:r>
            <w:proofErr w:type="spellEnd"/>
            <w:r w:rsidRPr="00EF43EE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  <w:tc>
          <w:tcPr>
            <w:tcW w:w="3687" w:type="dxa"/>
            <w:vAlign w:val="center"/>
          </w:tcPr>
          <w:p w14:paraId="3040A57D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3B1981DE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C97EE7C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EF43EE" w:rsidRPr="001E3AA5" w14:paraId="4C2175B4" w14:textId="77777777" w:rsidTr="00DE20ED">
        <w:trPr>
          <w:cantSplit/>
        </w:trPr>
        <w:tc>
          <w:tcPr>
            <w:tcW w:w="710" w:type="dxa"/>
            <w:vAlign w:val="center"/>
          </w:tcPr>
          <w:p w14:paraId="7D5A94E9" w14:textId="77777777" w:rsidR="00EF43EE" w:rsidRPr="001E3AA5" w:rsidRDefault="00EF43EE" w:rsidP="00EF43EE">
            <w:pPr>
              <w:jc w:val="center"/>
              <w:rPr>
                <w:rFonts w:ascii="Trebuchet MS" w:hAnsi="Trebuchet MS"/>
                <w:b/>
                <w:bCs/>
                <w:sz w:val="18"/>
                <w:szCs w:val="18"/>
              </w:rPr>
            </w:pPr>
            <w:r w:rsidRPr="001E3AA5">
              <w:rPr>
                <w:rFonts w:ascii="Trebuchet MS" w:hAnsi="Trebuchet MS"/>
                <w:b/>
                <w:bCs/>
                <w:sz w:val="18"/>
                <w:szCs w:val="18"/>
              </w:rPr>
              <w:t>3.</w:t>
            </w:r>
          </w:p>
        </w:tc>
        <w:tc>
          <w:tcPr>
            <w:tcW w:w="14458" w:type="dxa"/>
            <w:gridSpan w:val="5"/>
            <w:vAlign w:val="center"/>
          </w:tcPr>
          <w:p w14:paraId="170F9706" w14:textId="11868C16" w:rsidR="00EF43EE" w:rsidRPr="001E3AA5" w:rsidRDefault="00EF43EE" w:rsidP="00EF43EE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Elektromechaninės charakteristikos:/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Electromechanical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 xml:space="preserve"> </w:t>
            </w:r>
            <w:proofErr w:type="spellStart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characteristics</w:t>
            </w:r>
            <w:proofErr w:type="spellEnd"/>
            <w:r w:rsidRPr="001E3AA5">
              <w:rPr>
                <w:rFonts w:ascii="Trebuchet MS" w:hAnsi="Trebuchet MS" w:cs="Arial"/>
                <w:b/>
                <w:sz w:val="18"/>
                <w:szCs w:val="18"/>
              </w:rPr>
              <w:t>:</w:t>
            </w:r>
          </w:p>
        </w:tc>
      </w:tr>
      <w:tr w:rsidR="001220FF" w:rsidRPr="001E3AA5" w14:paraId="5ACE60FF" w14:textId="77777777" w:rsidTr="001220FF">
        <w:trPr>
          <w:cantSplit/>
        </w:trPr>
        <w:tc>
          <w:tcPr>
            <w:tcW w:w="710" w:type="dxa"/>
            <w:vAlign w:val="center"/>
          </w:tcPr>
          <w:p w14:paraId="3AAD60E5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A9C25B9" w14:textId="514B4705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Konstrukcija/ </w:t>
            </w:r>
            <w:proofErr w:type="spellStart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Construction</w:t>
            </w:r>
            <w:proofErr w:type="spellEnd"/>
          </w:p>
        </w:tc>
        <w:tc>
          <w:tcPr>
            <w:tcW w:w="3687" w:type="dxa"/>
            <w:vAlign w:val="center"/>
          </w:tcPr>
          <w:p w14:paraId="004A6ED2" w14:textId="6FB8F5DB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Gnybtas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tvirtinimo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detalės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,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trosas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ir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svoriai</w:t>
            </w:r>
            <w:proofErr w:type="spellEnd"/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/ Clamp, fasteners, messenger cable and weights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28A0C1C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4FF7340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16F547C0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726D0EA2" w14:textId="77777777" w:rsidTr="001220FF">
        <w:trPr>
          <w:cantSplit/>
        </w:trPr>
        <w:tc>
          <w:tcPr>
            <w:tcW w:w="710" w:type="dxa"/>
            <w:vAlign w:val="center"/>
          </w:tcPr>
          <w:p w14:paraId="3A6C0515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25BCCB45" w14:textId="77777777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</w:rPr>
              <w:t>Aukščiausioji įrenginio įtampa</w:t>
            </w:r>
            <w:r w:rsidRPr="001220FF">
              <w:rPr>
                <w:rFonts w:ascii="Trebuchet MS" w:hAnsi="Trebuchet MS" w:cs="Arial"/>
                <w:sz w:val="18"/>
                <w:szCs w:val="18"/>
                <w:vertAlign w:val="superscript"/>
              </w:rPr>
              <w:t>2)</w:t>
            </w:r>
            <w:r w:rsidRPr="001220FF">
              <w:rPr>
                <w:rFonts w:ascii="Trebuchet MS" w:hAnsi="Trebuchet MS" w:cs="Arial"/>
                <w:sz w:val="18"/>
                <w:szCs w:val="18"/>
              </w:rPr>
              <w:t>/</w:t>
            </w:r>
          </w:p>
          <w:p w14:paraId="5D0BC66D" w14:textId="56CEE185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</w:t>
            </w:r>
            <w:r w:rsidRPr="001220FF">
              <w:rPr>
                <w:rFonts w:ascii="Trebuchet MS" w:hAnsi="Trebuchet MS" w:cs="Arial"/>
                <w:sz w:val="18"/>
                <w:szCs w:val="18"/>
                <w:vertAlign w:val="superscript"/>
                <w:lang w:val="en-US"/>
              </w:rPr>
              <w:t>2)</w:t>
            </w:r>
            <w:r w:rsidRPr="001220FF">
              <w:rPr>
                <w:rFonts w:ascii="Trebuchet MS" w:hAnsi="Trebuchet MS" w:cs="Arial"/>
                <w:sz w:val="18"/>
                <w:szCs w:val="18"/>
              </w:rPr>
              <w:t>, (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U</w:t>
            </w:r>
            <w:r w:rsidRPr="001220FF">
              <w:rPr>
                <w:rFonts w:ascii="Trebuchet MS" w:hAnsi="Trebuchet MS" w:cs="Arial"/>
                <w:sz w:val="18"/>
                <w:szCs w:val="18"/>
                <w:vertAlign w:val="subscript"/>
              </w:rPr>
              <w:t>m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>, kV)</w:t>
            </w:r>
          </w:p>
        </w:tc>
        <w:tc>
          <w:tcPr>
            <w:tcW w:w="3687" w:type="dxa"/>
            <w:vAlign w:val="center"/>
          </w:tcPr>
          <w:p w14:paraId="27C82E99" w14:textId="59AE81C8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</w:rPr>
              <w:t>≥123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45B065BE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B3C12C7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AA90D38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0A38A51A" w14:textId="77777777" w:rsidTr="001220FF">
        <w:trPr>
          <w:cantSplit/>
        </w:trPr>
        <w:tc>
          <w:tcPr>
            <w:tcW w:w="710" w:type="dxa"/>
            <w:vAlign w:val="center"/>
          </w:tcPr>
          <w:p w14:paraId="5CD74F44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4B08CBA1" w14:textId="16B5C707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Vardinis dažnis/ </w:t>
            </w:r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Rated frequency</w:t>
            </w:r>
            <w:r w:rsidRPr="001220FF">
              <w:rPr>
                <w:rFonts w:ascii="Trebuchet MS" w:hAnsi="Trebuchet MS" w:cs="Arial"/>
                <w:sz w:val="18"/>
                <w:szCs w:val="18"/>
              </w:rPr>
              <w:t>, Hz</w:t>
            </w:r>
          </w:p>
        </w:tc>
        <w:tc>
          <w:tcPr>
            <w:tcW w:w="3687" w:type="dxa"/>
            <w:vAlign w:val="center"/>
          </w:tcPr>
          <w:p w14:paraId="2B78B6DB" w14:textId="56A10433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</w:rPr>
              <w:t>50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510BC174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B096D6F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3B8238D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0DF1DD06" w14:textId="77777777" w:rsidTr="001220FF">
        <w:trPr>
          <w:cantSplit/>
        </w:trPr>
        <w:tc>
          <w:tcPr>
            <w:tcW w:w="710" w:type="dxa"/>
            <w:vAlign w:val="center"/>
          </w:tcPr>
          <w:p w14:paraId="3A2297DC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289C5A" w14:textId="7A2AFC41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Troso sandara/ M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essenger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cable structure</w:t>
            </w:r>
          </w:p>
        </w:tc>
        <w:tc>
          <w:tcPr>
            <w:tcW w:w="3687" w:type="dxa"/>
            <w:vAlign w:val="center"/>
          </w:tcPr>
          <w:p w14:paraId="1D0302D6" w14:textId="5E1C40BF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Koncentriniais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sluoksniais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susuktos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cinkuotos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plieninės</w:t>
            </w:r>
            <w:proofErr w:type="spellEnd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vijos</w:t>
            </w:r>
            <w:proofErr w:type="spellEnd"/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/ Concentric lay stranded zinc coated steel wires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179092ED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0615701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51539116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456B28E3" w14:textId="77777777" w:rsidTr="001220FF">
        <w:trPr>
          <w:cantSplit/>
        </w:trPr>
        <w:tc>
          <w:tcPr>
            <w:tcW w:w="710" w:type="dxa"/>
            <w:vAlign w:val="center"/>
          </w:tcPr>
          <w:p w14:paraId="12B8F577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CAD983E" w14:textId="7CECD864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Troso vijos cinkuotos pagal/ M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essenger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cable wires galvanized according to</w:t>
            </w:r>
          </w:p>
        </w:tc>
        <w:tc>
          <w:tcPr>
            <w:tcW w:w="3687" w:type="dxa"/>
            <w:vAlign w:val="center"/>
          </w:tcPr>
          <w:p w14:paraId="253681F2" w14:textId="4FF05DD6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IEC 60888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 arba d)</w:t>
            </w: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/</w:t>
            </w:r>
          </w:p>
          <w:p w14:paraId="11278BC7" w14:textId="3723E014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IEC 60888</w:t>
            </w:r>
            <w:r w:rsidRPr="001220FF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a) or d)</w:t>
            </w:r>
          </w:p>
        </w:tc>
        <w:tc>
          <w:tcPr>
            <w:tcW w:w="3687" w:type="dxa"/>
            <w:vAlign w:val="center"/>
          </w:tcPr>
          <w:p w14:paraId="352A1B79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B6CC40E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6AA116D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1B2A573E" w14:textId="77777777" w:rsidTr="001220FF">
        <w:trPr>
          <w:cantSplit/>
        </w:trPr>
        <w:tc>
          <w:tcPr>
            <w:tcW w:w="710" w:type="dxa"/>
            <w:vAlign w:val="center"/>
          </w:tcPr>
          <w:p w14:paraId="3B0C5F56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64B23C08" w14:textId="76583DD2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Gnybo medžiaga/ </w:t>
            </w:r>
            <w:proofErr w:type="spellStart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Clamp</w:t>
            </w:r>
            <w:proofErr w:type="spellEnd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material</w:t>
            </w:r>
            <w:proofErr w:type="spellEnd"/>
          </w:p>
        </w:tc>
        <w:tc>
          <w:tcPr>
            <w:tcW w:w="3687" w:type="dxa"/>
            <w:vAlign w:val="center"/>
          </w:tcPr>
          <w:p w14:paraId="24B5FE49" w14:textId="534CBE79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proofErr w:type="spellStart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Aliuminio</w:t>
            </w:r>
            <w:proofErr w:type="spellEnd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lydinys</w:t>
            </w:r>
            <w:proofErr w:type="spellEnd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angl.</w:t>
            </w:r>
            <w:proofErr w:type="spellEnd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gramStart"/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AA)</w:t>
            </w:r>
            <w:r w:rsidRPr="001220FF">
              <w:rPr>
                <w:rFonts w:ascii="Trebuchet MS" w:eastAsia="TTE2t00" w:hAnsi="Trebuchet MS" w:cs="Arial"/>
                <w:color w:val="000000"/>
                <w:sz w:val="20"/>
                <w:szCs w:val="20"/>
                <w:vertAlign w:val="superscript"/>
              </w:rPr>
              <w:t>a</w:t>
            </w:r>
            <w:proofErr w:type="gramEnd"/>
            <w:r w:rsidRPr="001220FF">
              <w:rPr>
                <w:rFonts w:ascii="Trebuchet MS" w:eastAsia="TTE2t00" w:hAnsi="Trebuchet MS" w:cs="Arial"/>
                <w:color w:val="000000"/>
                <w:sz w:val="20"/>
                <w:szCs w:val="20"/>
                <w:vertAlign w:val="superscript"/>
              </w:rPr>
              <w:t>)</w:t>
            </w:r>
            <w:r w:rsidRPr="001220FF">
              <w:rPr>
                <w:rFonts w:ascii="Trebuchet MS" w:hAnsi="Trebuchet MS" w:cs="Arial"/>
                <w:color w:val="000000"/>
                <w:sz w:val="20"/>
                <w:szCs w:val="20"/>
                <w:lang w:val="en-US"/>
              </w:rPr>
              <w:t>/ Aluminium alloy (AA)</w:t>
            </w:r>
            <w:r w:rsidRPr="001220FF">
              <w:rPr>
                <w:rFonts w:ascii="Trebuchet MS" w:eastAsia="TTE2t00" w:hAnsi="Trebuchet MS" w:cs="Arial"/>
                <w:color w:val="000000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74E90843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2AEEF910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2CD5A511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2C729381" w14:textId="77777777" w:rsidTr="001220FF">
        <w:trPr>
          <w:cantSplit/>
        </w:trPr>
        <w:tc>
          <w:tcPr>
            <w:tcW w:w="710" w:type="dxa"/>
            <w:vAlign w:val="center"/>
          </w:tcPr>
          <w:p w14:paraId="4261A5BD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372010B0" w14:textId="4233F8BB" w:rsidR="001220FF" w:rsidRPr="001220FF" w:rsidRDefault="001220FF" w:rsidP="001220FF">
            <w:pPr>
              <w:jc w:val="center"/>
              <w:rPr>
                <w:rFonts w:ascii="Trebuchet MS" w:hAnsi="Trebuchet MS" w:cs="Arial"/>
                <w:bCs/>
                <w:sz w:val="18"/>
                <w:szCs w:val="18"/>
              </w:rPr>
            </w:pP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Svorių ir t</w:t>
            </w:r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virtinimo detalių (varžtai, poveržlės, veržlės,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srieginės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įvorės) medžiaga</w:t>
            </w:r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 medžiaga/</w:t>
            </w:r>
            <w:proofErr w:type="spellStart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Weights</w:t>
            </w:r>
            <w:proofErr w:type="spellEnd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>and</w:t>
            </w:r>
            <w:proofErr w:type="spellEnd"/>
            <w:r w:rsidRPr="001220FF">
              <w:rPr>
                <w:rFonts w:ascii="Trebuchet MS" w:eastAsia="TTE2t00" w:hAnsi="Trebuchet MS" w:cs="Arial"/>
                <w:sz w:val="18"/>
                <w:szCs w:val="18"/>
              </w:rPr>
              <w:t xml:space="preserve"> f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asteners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(bolts, washers, nuts, threaded inserts) material</w:t>
            </w:r>
          </w:p>
        </w:tc>
        <w:tc>
          <w:tcPr>
            <w:tcW w:w="3687" w:type="dxa"/>
            <w:vAlign w:val="center"/>
          </w:tcPr>
          <w:p w14:paraId="378F0DC6" w14:textId="5ED9F06E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</w:rPr>
              <w:t>Nerūdijantis plienas arba plienas cinkuotas karštuoju būdu pagal LST EN ISO 1461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  <w:r w:rsidRPr="001220FF">
              <w:rPr>
                <w:rFonts w:ascii="Trebuchet MS" w:hAnsi="Trebuchet MS" w:cs="Arial"/>
                <w:sz w:val="20"/>
                <w:szCs w:val="20"/>
              </w:rPr>
              <w:t>/</w:t>
            </w:r>
          </w:p>
          <w:p w14:paraId="642CFF49" w14:textId="69E98546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  <w:lang w:val="en-US"/>
              </w:rPr>
              <w:t>Stainless steel or hot-dip galvanized steel according to LST EN ISO 1461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D4A7B12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1D603C6E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0FFB081A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78CCDB6D" w14:textId="77777777" w:rsidTr="001220FF">
        <w:trPr>
          <w:cantSplit/>
        </w:trPr>
        <w:tc>
          <w:tcPr>
            <w:tcW w:w="710" w:type="dxa"/>
            <w:vAlign w:val="center"/>
          </w:tcPr>
          <w:p w14:paraId="09FF31D4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1E274412" w14:textId="36C96E4F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Minimali tvirtinimo detalių (varžtų, poveržlių, veržlių,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srieginių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įvorių) nerūdijančio plieno rūšis ir klasė pagal </w:t>
            </w:r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LST EN ISO 3506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arba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lygiavertį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  <w:lang w:val="en-US"/>
              </w:rPr>
              <w:t>/ Minimum stainless steel of the fasteners (bolts, washers, nuts, threaded inserts) grade and class according LST EN ISO 3506 or equivalent</w:t>
            </w:r>
          </w:p>
        </w:tc>
        <w:tc>
          <w:tcPr>
            <w:tcW w:w="3687" w:type="dxa"/>
            <w:vAlign w:val="center"/>
          </w:tcPr>
          <w:p w14:paraId="636B26E7" w14:textId="368A227B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Arial"/>
                <w:sz w:val="20"/>
                <w:szCs w:val="20"/>
              </w:rPr>
              <w:t>A2 80</w:t>
            </w:r>
            <w:r w:rsidRPr="001220FF">
              <w:rPr>
                <w:rFonts w:ascii="Trebuchet MS" w:eastAsia="TTE2t00" w:hAnsi="Trebuchet MS" w:cs="Arial"/>
                <w:sz w:val="20"/>
                <w:szCs w:val="20"/>
                <w:vertAlign w:val="superscript"/>
              </w:rPr>
              <w:t>a)</w:t>
            </w:r>
          </w:p>
        </w:tc>
        <w:tc>
          <w:tcPr>
            <w:tcW w:w="3687" w:type="dxa"/>
            <w:vAlign w:val="center"/>
          </w:tcPr>
          <w:p w14:paraId="20C046E2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0B6C1336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4C29C08E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537858BF" w14:textId="77777777" w:rsidTr="001220FF">
        <w:trPr>
          <w:cantSplit/>
        </w:trPr>
        <w:tc>
          <w:tcPr>
            <w:tcW w:w="710" w:type="dxa"/>
            <w:vAlign w:val="center"/>
          </w:tcPr>
          <w:p w14:paraId="2CCD216C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5487FEE1" w14:textId="36FD0E99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Gnybtas turi būti pažymėtas pagal/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The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clamp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marked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</w:p>
        </w:tc>
        <w:tc>
          <w:tcPr>
            <w:tcW w:w="3687" w:type="dxa"/>
            <w:vAlign w:val="center"/>
          </w:tcPr>
          <w:p w14:paraId="0049E4FE" w14:textId="6509C3D2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Calibri"/>
                <w:sz w:val="20"/>
                <w:szCs w:val="20"/>
                <w:lang w:val="en-US"/>
              </w:rPr>
              <w:t>LST EN 61284</w:t>
            </w:r>
            <w:r w:rsidRPr="001220FF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2DE2A34A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6A9F1E81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7562342B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  <w:tr w:rsidR="001220FF" w:rsidRPr="001E3AA5" w14:paraId="2B70E0F1" w14:textId="77777777" w:rsidTr="001220FF">
        <w:trPr>
          <w:cantSplit/>
        </w:trPr>
        <w:tc>
          <w:tcPr>
            <w:tcW w:w="710" w:type="dxa"/>
            <w:vAlign w:val="center"/>
          </w:tcPr>
          <w:p w14:paraId="6540AC73" w14:textId="77777777" w:rsidR="001220FF" w:rsidRPr="001E3AA5" w:rsidRDefault="001220FF" w:rsidP="001220FF">
            <w:pPr>
              <w:pStyle w:val="ListParagraph"/>
              <w:numPr>
                <w:ilvl w:val="0"/>
                <w:numId w:val="16"/>
              </w:numPr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3687" w:type="dxa"/>
            <w:vAlign w:val="center"/>
          </w:tcPr>
          <w:p w14:paraId="7D24A625" w14:textId="2525CF30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18"/>
                <w:szCs w:val="18"/>
              </w:rPr>
            </w:pPr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Tvirtinimo detalės (varžtai ir veržlės) turi būti pažymėtos pagal/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Fasteners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 (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bolts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and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nuts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)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shall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be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marked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proofErr w:type="spellStart"/>
            <w:r w:rsidRPr="001220FF">
              <w:rPr>
                <w:rFonts w:ascii="Trebuchet MS" w:hAnsi="Trebuchet MS" w:cs="Arial"/>
                <w:sz w:val="18"/>
                <w:szCs w:val="18"/>
              </w:rPr>
              <w:t>according</w:t>
            </w:r>
            <w:proofErr w:type="spellEnd"/>
            <w:r w:rsidRPr="001220FF">
              <w:rPr>
                <w:rFonts w:ascii="Trebuchet MS" w:hAnsi="Trebuchet MS" w:cs="Arial"/>
                <w:sz w:val="18"/>
                <w:szCs w:val="18"/>
              </w:rPr>
              <w:t xml:space="preserve"> to</w:t>
            </w:r>
          </w:p>
        </w:tc>
        <w:tc>
          <w:tcPr>
            <w:tcW w:w="3687" w:type="dxa"/>
            <w:vAlign w:val="center"/>
          </w:tcPr>
          <w:p w14:paraId="0206C8A4" w14:textId="180F2519" w:rsidR="001220FF" w:rsidRPr="001220FF" w:rsidRDefault="001220FF" w:rsidP="001220F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1220FF">
              <w:rPr>
                <w:rFonts w:ascii="Trebuchet MS" w:hAnsi="Trebuchet MS" w:cs="Calibri"/>
                <w:sz w:val="20"/>
                <w:szCs w:val="20"/>
                <w:lang w:val="en-US"/>
              </w:rPr>
              <w:t>EN ISO 3506</w:t>
            </w:r>
            <w:r w:rsidRPr="001220FF">
              <w:rPr>
                <w:rFonts w:ascii="Trebuchet MS" w:hAnsi="Trebuchet MS" w:cs="Arial"/>
                <w:sz w:val="20"/>
                <w:szCs w:val="20"/>
                <w:vertAlign w:val="superscript"/>
                <w:lang w:val="en-US"/>
              </w:rPr>
              <w:t>a)</w:t>
            </w:r>
          </w:p>
        </w:tc>
        <w:tc>
          <w:tcPr>
            <w:tcW w:w="3687" w:type="dxa"/>
            <w:vAlign w:val="center"/>
          </w:tcPr>
          <w:p w14:paraId="594BDDF8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2406" w:type="dxa"/>
            <w:vAlign w:val="center"/>
          </w:tcPr>
          <w:p w14:paraId="4E8F5B3F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991" w:type="dxa"/>
            <w:vAlign w:val="center"/>
          </w:tcPr>
          <w:p w14:paraId="6CAC5CCC" w14:textId="77777777" w:rsidR="001220FF" w:rsidRPr="001E3AA5" w:rsidRDefault="001220FF" w:rsidP="001220FF">
            <w:pPr>
              <w:jc w:val="center"/>
              <w:rPr>
                <w:rFonts w:ascii="Trebuchet MS" w:hAnsi="Trebuchet MS"/>
                <w:sz w:val="18"/>
                <w:szCs w:val="18"/>
              </w:rPr>
            </w:pPr>
          </w:p>
        </w:tc>
      </w:tr>
    </w:tbl>
    <w:p w14:paraId="18B0FD69" w14:textId="77777777" w:rsidR="00FF2106" w:rsidRDefault="00FF2106"/>
    <w:tbl>
      <w:tblPr>
        <w:tblStyle w:val="TableGrid"/>
        <w:tblW w:w="15168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5168"/>
      </w:tblGrid>
      <w:tr w:rsidR="001220FF" w:rsidRPr="001E3AA5" w14:paraId="014A2DB6" w14:textId="77777777" w:rsidTr="00A71AC1">
        <w:tc>
          <w:tcPr>
            <w:tcW w:w="15168" w:type="dxa"/>
            <w:vAlign w:val="center"/>
          </w:tcPr>
          <w:p w14:paraId="17133A0E" w14:textId="77777777" w:rsidR="00F761D0" w:rsidRPr="00F761D0" w:rsidRDefault="00F761D0" w:rsidP="00F761D0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F761D0">
              <w:rPr>
                <w:rFonts w:ascii="Trebuchet MS" w:hAnsi="Trebuchet MS" w:cs="Arial"/>
                <w:b/>
                <w:sz w:val="18"/>
                <w:szCs w:val="18"/>
              </w:rPr>
              <w:t xml:space="preserve">Pastabos/ </w:t>
            </w:r>
            <w:r w:rsidRPr="00F761D0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Notes:</w:t>
            </w:r>
          </w:p>
          <w:p w14:paraId="57A6E049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</w:pP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lastRenderedPageBreak/>
              <w:t>Gamintojas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gali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vadovautis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standartais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ir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sertifikatais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lygiaverčiais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šiuose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reikalavimuose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nurodytiems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LST EN, LST EN ISO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standartams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ir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 xml:space="preserve"> ISO </w:t>
            </w:r>
            <w:proofErr w:type="spellStart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sertifikatams</w:t>
            </w:r>
            <w:proofErr w:type="spellEnd"/>
            <w:r w:rsidRPr="00F761D0">
              <w:rPr>
                <w:rFonts w:ascii="Trebuchet MS" w:hAnsi="Trebuchet MS" w:cs="Arial"/>
                <w:b/>
                <w:color w:val="000000"/>
                <w:sz w:val="18"/>
                <w:szCs w:val="18"/>
                <w:lang w:val="en-US"/>
              </w:rPr>
              <w:t>/ The manufacturer may follow the standards and certificates equivalent to LST EN, LST EN ISO standards and ISO certificates specified in these requirements</w:t>
            </w:r>
          </w:p>
          <w:p w14:paraId="37F72903" w14:textId="77777777" w:rsidR="00F761D0" w:rsidRPr="00F761D0" w:rsidRDefault="00F761D0" w:rsidP="00F761D0">
            <w:pPr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</w:p>
          <w:p w14:paraId="1FED1F6D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F761D0"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>1)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Techniniame projekte dydžių reikšmės gali būti koreguojamos, tačiau tik griežtinant reikalavimus/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Values can be adjusted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in a process of a design but only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to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more severe conditions;</w:t>
            </w:r>
          </w:p>
          <w:p w14:paraId="66DB4913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F761D0">
              <w:rPr>
                <w:rFonts w:ascii="Trebuchet MS" w:eastAsia="TTE2t00" w:hAnsi="Trebuchet MS" w:cs="Arial"/>
                <w:sz w:val="18"/>
                <w:szCs w:val="18"/>
                <w:vertAlign w:val="superscript"/>
              </w:rPr>
              <w:t>2)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Aukščiausioji įrenginio įtampa nurodyta 3.2p.neturi viršyti IEC 60038 standartinės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145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kV įtampos/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Highest voltage for equipment specified in paragraph 3.2 may not exceed IEC 60038 standard voltage of 145 kV;</w:t>
            </w:r>
          </w:p>
          <w:p w14:paraId="058F4BC0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Style w:val="hps"/>
                <w:rFonts w:ascii="Trebuchet MS" w:hAnsi="Trebuchet MS" w:cs="Arial"/>
                <w:sz w:val="18"/>
                <w:szCs w:val="18"/>
                <w:lang w:val="en"/>
              </w:rPr>
            </w:pPr>
          </w:p>
          <w:p w14:paraId="6559C32A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  <w:r w:rsidRPr="00F761D0">
              <w:rPr>
                <w:rFonts w:ascii="Trebuchet MS" w:hAnsi="Trebuchet MS" w:cs="Arial"/>
                <w:b/>
                <w:sz w:val="18"/>
                <w:szCs w:val="18"/>
              </w:rPr>
              <w:t xml:space="preserve">Rangovo teikiama dokumentacija reikalaujamo parametro atitikimo pagrindimui/ </w:t>
            </w:r>
            <w:r w:rsidRPr="00F761D0"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  <w:t>Documentation provided by the contractor to justify required parameter of the equipment:</w:t>
            </w:r>
          </w:p>
          <w:p w14:paraId="3FA107DC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b/>
                <w:sz w:val="18"/>
                <w:szCs w:val="18"/>
                <w:lang w:val="en-US"/>
              </w:rPr>
            </w:pPr>
          </w:p>
          <w:p w14:paraId="1FB76874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a) Įrenginio gamintojo katalogo ir/ar techninių parametrų suvestinės, ir/ar brėžinio kopija/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Copy of the equipment‘s manufacturer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catalogue and/or summary of technical parameters, and/or drawing of the equipment;</w:t>
            </w:r>
          </w:p>
          <w:p w14:paraId="5A2EE256" w14:textId="77777777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b) Sertifikato kopija/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copy of the certificate;</w:t>
            </w:r>
          </w:p>
          <w:p w14:paraId="53ADDFEC" w14:textId="03AC1208" w:rsidR="00F761D0" w:rsidRPr="00F761D0" w:rsidRDefault="00F761D0" w:rsidP="00F761D0">
            <w:pPr>
              <w:autoSpaceDE w:val="0"/>
              <w:autoSpaceDN w:val="0"/>
              <w:adjustRightInd w:val="0"/>
              <w:jc w:val="both"/>
              <w:rPr>
                <w:rFonts w:ascii="Trebuchet MS" w:hAnsi="Trebuchet MS" w:cs="Arial"/>
                <w:sz w:val="18"/>
                <w:szCs w:val="18"/>
                <w:lang w:val="en-US"/>
              </w:rPr>
            </w:pP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 xml:space="preserve">c) </w:t>
            </w:r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Gamintojo atitikties deklaracija/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Manufacturer’s declaration of conformity.</w:t>
            </w:r>
          </w:p>
          <w:p w14:paraId="0EFFAADA" w14:textId="5074430A" w:rsidR="001220FF" w:rsidRPr="001E3AA5" w:rsidRDefault="00F761D0" w:rsidP="00F761D0">
            <w:pPr>
              <w:ind w:left="313" w:hanging="313"/>
              <w:jc w:val="both"/>
              <w:rPr>
                <w:sz w:val="18"/>
                <w:szCs w:val="18"/>
              </w:rPr>
            </w:pP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d) T</w:t>
            </w:r>
            <w:proofErr w:type="spellStart"/>
            <w:r w:rsidRPr="00F761D0">
              <w:rPr>
                <w:rFonts w:ascii="Trebuchet MS" w:hAnsi="Trebuchet MS" w:cs="Arial"/>
                <w:sz w:val="18"/>
                <w:szCs w:val="18"/>
              </w:rPr>
              <w:t>ipo</w:t>
            </w:r>
            <w:proofErr w:type="spellEnd"/>
            <w:r w:rsidRPr="00F761D0">
              <w:rPr>
                <w:rFonts w:ascii="Trebuchet MS" w:hAnsi="Trebuchet MS" w:cs="Arial"/>
                <w:sz w:val="18"/>
                <w:szCs w:val="18"/>
              </w:rPr>
              <w:t xml:space="preserve"> bandymų protokolo kopija/ </w:t>
            </w:r>
            <w:r w:rsidRPr="00F761D0">
              <w:rPr>
                <w:rFonts w:ascii="Trebuchet MS" w:hAnsi="Trebuchet MS" w:cs="Arial"/>
                <w:sz w:val="18"/>
                <w:szCs w:val="18"/>
                <w:lang w:val="en-US"/>
              </w:rPr>
              <w:t>Copy of the type test protocol.</w:t>
            </w:r>
          </w:p>
        </w:tc>
      </w:tr>
    </w:tbl>
    <w:p w14:paraId="271E0849" w14:textId="2FDD7904" w:rsidR="000C3440" w:rsidRPr="001E3AA5" w:rsidRDefault="000C3440">
      <w:pPr>
        <w:spacing w:after="160" w:line="259" w:lineRule="auto"/>
      </w:pPr>
    </w:p>
    <w:sectPr w:rsidR="000C3440" w:rsidRPr="001E3AA5" w:rsidSect="00B87C3E">
      <w:footerReference w:type="default" r:id="rId8"/>
      <w:pgSz w:w="16838" w:h="11906" w:orient="landscape"/>
      <w:pgMar w:top="426" w:right="536" w:bottom="567" w:left="1134" w:header="0" w:footer="144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4A1846D" w14:textId="77777777" w:rsidR="00733614" w:rsidRDefault="00733614" w:rsidP="009137D7">
      <w:r>
        <w:separator/>
      </w:r>
    </w:p>
  </w:endnote>
  <w:endnote w:type="continuationSeparator" w:id="0">
    <w:p w14:paraId="774F6D59" w14:textId="77777777" w:rsidR="00733614" w:rsidRDefault="00733614" w:rsidP="00913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TE2t00">
    <w:altName w:val="Arial Unicode MS"/>
    <w:panose1 w:val="00000000000000000000"/>
    <w:charset w:val="00"/>
    <w:family w:val="auto"/>
    <w:notTrueType/>
    <w:pitch w:val="default"/>
    <w:sig w:usb0="00000003" w:usb1="08080000" w:usb2="00000010" w:usb3="00000000" w:csb0="00100001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46334943"/>
      <w:docPartObj>
        <w:docPartGallery w:val="Page Numbers (Bottom of Page)"/>
        <w:docPartUnique/>
      </w:docPartObj>
    </w:sdtPr>
    <w:sdtEndPr>
      <w:rPr>
        <w:rFonts w:ascii="Trebuchet MS" w:hAnsi="Trebuchet MS"/>
        <w:sz w:val="18"/>
        <w:szCs w:val="18"/>
      </w:rPr>
    </w:sdtEndPr>
    <w:sdtContent>
      <w:p w14:paraId="348C9B45" w14:textId="77777777" w:rsidR="00A457DD" w:rsidRPr="00A457DD" w:rsidRDefault="00A457DD" w:rsidP="00A457DD">
        <w:pPr>
          <w:rPr>
            <w:rFonts w:ascii="Trebuchet MS" w:hAnsi="Trebuchet MS"/>
            <w:sz w:val="14"/>
            <w:szCs w:val="14"/>
          </w:rPr>
        </w:pPr>
        <w:r w:rsidRPr="00A457DD">
          <w:rPr>
            <w:rFonts w:ascii="Trebuchet MS" w:hAnsi="Trebuchet MS"/>
            <w:sz w:val="14"/>
            <w:szCs w:val="14"/>
          </w:rPr>
          <w:t xml:space="preserve">STANDARTINIAI TECHNINIAI REIKALAVIMAI 110 kV ĮTAMPOS ORO LINIJŲ VIBRACIJOS SLOPINTUVAMS (STOKBRIDŽO TIPO) / </w:t>
        </w:r>
      </w:p>
      <w:p w14:paraId="112D7079" w14:textId="77777777" w:rsidR="00A457DD" w:rsidRPr="00A457DD" w:rsidRDefault="00A457DD" w:rsidP="00A457DD">
        <w:pPr>
          <w:rPr>
            <w:rFonts w:ascii="Trebuchet MS" w:hAnsi="Trebuchet MS"/>
            <w:sz w:val="14"/>
            <w:szCs w:val="14"/>
          </w:rPr>
        </w:pPr>
        <w:r w:rsidRPr="00A457DD">
          <w:rPr>
            <w:rFonts w:ascii="Trebuchet MS" w:hAnsi="Trebuchet MS"/>
            <w:sz w:val="14"/>
            <w:szCs w:val="14"/>
          </w:rPr>
          <w:t xml:space="preserve">STANDARD TECHNICAL REQUIREMENTS FOR 110 kV VOLTAGE RANGE OVERHEAD LINES VIBRATION DAMPERS (STOCKBRIDGE TYPE) </w:t>
        </w:r>
      </w:p>
      <w:p w14:paraId="73340F46" w14:textId="5BC0A048" w:rsidR="008F7340" w:rsidRPr="000D24D4" w:rsidRDefault="008F7340" w:rsidP="00E218A4">
        <w:pPr>
          <w:pStyle w:val="Footer"/>
          <w:jc w:val="center"/>
          <w:rPr>
            <w:rFonts w:ascii="Trebuchet MS" w:hAnsi="Trebuchet MS"/>
            <w:sz w:val="18"/>
            <w:szCs w:val="18"/>
          </w:rPr>
        </w:pPr>
        <w:r w:rsidRPr="000D24D4">
          <w:rPr>
            <w:rFonts w:ascii="Trebuchet MS" w:hAnsi="Trebuchet MS"/>
            <w:sz w:val="18"/>
            <w:szCs w:val="18"/>
          </w:rPr>
          <w:fldChar w:fldCharType="begin"/>
        </w:r>
        <w:r w:rsidRPr="000D24D4">
          <w:rPr>
            <w:rFonts w:ascii="Trebuchet MS" w:hAnsi="Trebuchet MS"/>
            <w:sz w:val="18"/>
            <w:szCs w:val="18"/>
          </w:rPr>
          <w:instrText>PAGE   \* MERGEFORMAT</w:instrText>
        </w:r>
        <w:r w:rsidRPr="000D24D4">
          <w:rPr>
            <w:rFonts w:ascii="Trebuchet MS" w:hAnsi="Trebuchet MS"/>
            <w:sz w:val="18"/>
            <w:szCs w:val="18"/>
          </w:rPr>
          <w:fldChar w:fldCharType="separate"/>
        </w:r>
        <w:r w:rsidRPr="000D24D4">
          <w:rPr>
            <w:rFonts w:ascii="Trebuchet MS" w:hAnsi="Trebuchet MS"/>
            <w:sz w:val="18"/>
            <w:szCs w:val="18"/>
          </w:rPr>
          <w:t>2</w:t>
        </w:r>
        <w:r w:rsidRPr="000D24D4">
          <w:rPr>
            <w:rFonts w:ascii="Trebuchet MS" w:hAnsi="Trebuchet MS"/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6288DA" w14:textId="77777777" w:rsidR="00733614" w:rsidRDefault="00733614" w:rsidP="009137D7">
      <w:r>
        <w:separator/>
      </w:r>
    </w:p>
  </w:footnote>
  <w:footnote w:type="continuationSeparator" w:id="0">
    <w:p w14:paraId="5ABDC58C" w14:textId="77777777" w:rsidR="00733614" w:rsidRDefault="00733614" w:rsidP="00913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3103A2"/>
    <w:multiLevelType w:val="hybridMultilevel"/>
    <w:tmpl w:val="A692D7E2"/>
    <w:lvl w:ilvl="0" w:tplc="8FFC4940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816AE"/>
    <w:multiLevelType w:val="hybridMultilevel"/>
    <w:tmpl w:val="9AB236A6"/>
    <w:lvl w:ilvl="0" w:tplc="2E8E8610">
      <w:start w:val="1"/>
      <w:numFmt w:val="decimal"/>
      <w:lvlText w:val="9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4F0D64"/>
    <w:multiLevelType w:val="hybridMultilevel"/>
    <w:tmpl w:val="410E491A"/>
    <w:lvl w:ilvl="0" w:tplc="E65CE45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F83C9F"/>
    <w:multiLevelType w:val="multilevel"/>
    <w:tmpl w:val="1ABE5DC0"/>
    <w:lvl w:ilvl="0">
      <w:start w:val="1"/>
      <w:numFmt w:val="lowerLetter"/>
      <w:lvlText w:val="%1."/>
      <w:lvlJc w:val="center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center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E2C7317"/>
    <w:multiLevelType w:val="hybridMultilevel"/>
    <w:tmpl w:val="E9643C1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374ED1"/>
    <w:multiLevelType w:val="hybridMultilevel"/>
    <w:tmpl w:val="D1A8B83E"/>
    <w:lvl w:ilvl="0" w:tplc="4A70FF74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3D4FE5"/>
    <w:multiLevelType w:val="hybridMultilevel"/>
    <w:tmpl w:val="E2D46080"/>
    <w:lvl w:ilvl="0" w:tplc="22E040A8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9823B9E"/>
    <w:multiLevelType w:val="hybridMultilevel"/>
    <w:tmpl w:val="97BEE104"/>
    <w:lvl w:ilvl="0" w:tplc="45F660B0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11313E"/>
    <w:multiLevelType w:val="hybridMultilevel"/>
    <w:tmpl w:val="4508A01E"/>
    <w:lvl w:ilvl="0" w:tplc="8FD66B12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715CFF"/>
    <w:multiLevelType w:val="hybridMultilevel"/>
    <w:tmpl w:val="9D46F2DE"/>
    <w:lvl w:ilvl="0" w:tplc="1168368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BF0935"/>
    <w:multiLevelType w:val="hybridMultilevel"/>
    <w:tmpl w:val="DA1CDF1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A027FA"/>
    <w:multiLevelType w:val="hybridMultilevel"/>
    <w:tmpl w:val="D960F890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C40AD8"/>
    <w:multiLevelType w:val="hybridMultilevel"/>
    <w:tmpl w:val="407E93FC"/>
    <w:lvl w:ilvl="0" w:tplc="EEA4BC9C">
      <w:start w:val="1"/>
      <w:numFmt w:val="decimal"/>
      <w:lvlText w:val="1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AFD4554"/>
    <w:multiLevelType w:val="hybridMultilevel"/>
    <w:tmpl w:val="AED0133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783B65"/>
    <w:multiLevelType w:val="hybridMultilevel"/>
    <w:tmpl w:val="AD121746"/>
    <w:lvl w:ilvl="0" w:tplc="50DEB13A">
      <w:start w:val="1"/>
      <w:numFmt w:val="decimal"/>
      <w:lvlText w:val="10.%1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1F01D6"/>
    <w:multiLevelType w:val="hybridMultilevel"/>
    <w:tmpl w:val="1A14ED36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E372E8"/>
    <w:multiLevelType w:val="hybridMultilevel"/>
    <w:tmpl w:val="5BE0F49C"/>
    <w:lvl w:ilvl="0" w:tplc="B3E03F9A">
      <w:start w:val="1"/>
      <w:numFmt w:val="decimal"/>
      <w:lvlText w:val="%1."/>
      <w:lvlJc w:val="left"/>
      <w:pPr>
        <w:ind w:left="720" w:hanging="360"/>
      </w:pPr>
      <w:rPr>
        <w:rFonts w:hint="default"/>
        <w:vertAlign w:val="baseline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2BE22F3"/>
    <w:multiLevelType w:val="hybridMultilevel"/>
    <w:tmpl w:val="6B90F760"/>
    <w:lvl w:ilvl="0" w:tplc="C6F65A1C">
      <w:start w:val="1"/>
      <w:numFmt w:val="decimal"/>
      <w:lvlText w:val="2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05E7420"/>
    <w:multiLevelType w:val="hybridMultilevel"/>
    <w:tmpl w:val="000AC4A4"/>
    <w:lvl w:ilvl="0" w:tplc="0B1235D8">
      <w:start w:val="1"/>
      <w:numFmt w:val="decimal"/>
      <w:lvlText w:val="4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425CB9"/>
    <w:multiLevelType w:val="hybridMultilevel"/>
    <w:tmpl w:val="F198161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3D7549"/>
    <w:multiLevelType w:val="hybridMultilevel"/>
    <w:tmpl w:val="544665C0"/>
    <w:lvl w:ilvl="0" w:tplc="33803A5C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562F63"/>
    <w:multiLevelType w:val="hybridMultilevel"/>
    <w:tmpl w:val="81CE19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B296DA9"/>
    <w:multiLevelType w:val="hybridMultilevel"/>
    <w:tmpl w:val="16226164"/>
    <w:lvl w:ilvl="0" w:tplc="B21C5FBC">
      <w:start w:val="1"/>
      <w:numFmt w:val="decimal"/>
      <w:lvlText w:val="8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D77398B"/>
    <w:multiLevelType w:val="hybridMultilevel"/>
    <w:tmpl w:val="CF92A9F8"/>
    <w:lvl w:ilvl="0" w:tplc="F4FC1444">
      <w:start w:val="1"/>
      <w:numFmt w:val="decimal"/>
      <w:lvlText w:val="6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B540D5"/>
    <w:multiLevelType w:val="hybridMultilevel"/>
    <w:tmpl w:val="A748F244"/>
    <w:lvl w:ilvl="0" w:tplc="EB1E7832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4F6353"/>
    <w:multiLevelType w:val="hybridMultilevel"/>
    <w:tmpl w:val="881AB8FC"/>
    <w:lvl w:ilvl="0" w:tplc="43C0A83C">
      <w:start w:val="1"/>
      <w:numFmt w:val="decimal"/>
      <w:lvlText w:val="%1."/>
      <w:lvlJc w:val="left"/>
      <w:pPr>
        <w:ind w:left="720" w:hanging="360"/>
      </w:pPr>
      <w:rPr>
        <w:rFonts w:ascii="Trebuchet MS" w:eastAsia="Times New Roman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B77521D"/>
    <w:multiLevelType w:val="hybridMultilevel"/>
    <w:tmpl w:val="7C868724"/>
    <w:lvl w:ilvl="0" w:tplc="2EDAACE0">
      <w:start w:val="1"/>
      <w:numFmt w:val="decimal"/>
      <w:lvlText w:val="3.%1"/>
      <w:lvlJc w:val="right"/>
      <w:pPr>
        <w:ind w:left="720" w:hanging="360"/>
      </w:pPr>
      <w:rPr>
        <w:rFonts w:hint="default"/>
        <w:lang w:val="lt-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55F53"/>
    <w:multiLevelType w:val="hybridMultilevel"/>
    <w:tmpl w:val="C540D25A"/>
    <w:lvl w:ilvl="0" w:tplc="56267234">
      <w:start w:val="1"/>
      <w:numFmt w:val="decimal"/>
      <w:lvlText w:val="3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F106B33"/>
    <w:multiLevelType w:val="hybridMultilevel"/>
    <w:tmpl w:val="1E70F664"/>
    <w:lvl w:ilvl="0" w:tplc="E64232C6">
      <w:start w:val="1"/>
      <w:numFmt w:val="decimal"/>
      <w:lvlText w:val="7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F7A2DEB"/>
    <w:multiLevelType w:val="hybridMultilevel"/>
    <w:tmpl w:val="44E68040"/>
    <w:lvl w:ilvl="0" w:tplc="B3A0A5A6">
      <w:start w:val="1"/>
      <w:numFmt w:val="decimal"/>
      <w:lvlText w:val="%1."/>
      <w:lvlJc w:val="left"/>
      <w:pPr>
        <w:ind w:left="720" w:hanging="360"/>
      </w:pPr>
      <w:rPr>
        <w:rFonts w:ascii="Trebuchet MS" w:hAnsi="Trebuchet MS" w:cs="Arial"/>
        <w:sz w:val="18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FCF6FFD"/>
    <w:multiLevelType w:val="hybridMultilevel"/>
    <w:tmpl w:val="FF36862C"/>
    <w:lvl w:ilvl="0" w:tplc="4E884434">
      <w:start w:val="1"/>
      <w:numFmt w:val="decimal"/>
      <w:lvlText w:val="5.%1"/>
      <w:lvlJc w:val="righ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3"/>
  </w:num>
  <w:num w:numId="3">
    <w:abstractNumId w:val="4"/>
  </w:num>
  <w:num w:numId="4">
    <w:abstractNumId w:val="16"/>
  </w:num>
  <w:num w:numId="5">
    <w:abstractNumId w:val="2"/>
  </w:num>
  <w:num w:numId="6">
    <w:abstractNumId w:val="13"/>
  </w:num>
  <w:num w:numId="7">
    <w:abstractNumId w:val="14"/>
  </w:num>
  <w:num w:numId="8">
    <w:abstractNumId w:val="24"/>
  </w:num>
  <w:num w:numId="9">
    <w:abstractNumId w:val="26"/>
  </w:num>
  <w:num w:numId="10">
    <w:abstractNumId w:val="7"/>
  </w:num>
  <w:num w:numId="11">
    <w:abstractNumId w:val="27"/>
  </w:num>
  <w:num w:numId="12">
    <w:abstractNumId w:val="18"/>
  </w:num>
  <w:num w:numId="13">
    <w:abstractNumId w:val="6"/>
  </w:num>
  <w:num w:numId="14">
    <w:abstractNumId w:val="12"/>
  </w:num>
  <w:num w:numId="15">
    <w:abstractNumId w:val="17"/>
  </w:num>
  <w:num w:numId="16">
    <w:abstractNumId w:val="20"/>
  </w:num>
  <w:num w:numId="17">
    <w:abstractNumId w:val="0"/>
  </w:num>
  <w:num w:numId="18">
    <w:abstractNumId w:val="30"/>
  </w:num>
  <w:num w:numId="19">
    <w:abstractNumId w:val="23"/>
  </w:num>
  <w:num w:numId="20">
    <w:abstractNumId w:val="28"/>
  </w:num>
  <w:num w:numId="21">
    <w:abstractNumId w:val="22"/>
  </w:num>
  <w:num w:numId="22">
    <w:abstractNumId w:val="1"/>
  </w:num>
  <w:num w:numId="23">
    <w:abstractNumId w:val="10"/>
  </w:num>
  <w:num w:numId="24">
    <w:abstractNumId w:val="11"/>
  </w:num>
  <w:num w:numId="25">
    <w:abstractNumId w:val="5"/>
  </w:num>
  <w:num w:numId="26">
    <w:abstractNumId w:val="29"/>
  </w:num>
  <w:num w:numId="27">
    <w:abstractNumId w:val="21"/>
  </w:num>
  <w:num w:numId="28">
    <w:abstractNumId w:val="25"/>
  </w:num>
  <w:num w:numId="29">
    <w:abstractNumId w:val="19"/>
  </w:num>
  <w:num w:numId="30">
    <w:abstractNumId w:val="15"/>
  </w:num>
  <w:num w:numId="3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1296"/>
  <w:hyphenationZone w:val="396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657E"/>
    <w:rsid w:val="00002B59"/>
    <w:rsid w:val="00002F82"/>
    <w:rsid w:val="000133F3"/>
    <w:rsid w:val="00036C21"/>
    <w:rsid w:val="0003744A"/>
    <w:rsid w:val="00041261"/>
    <w:rsid w:val="0004477B"/>
    <w:rsid w:val="00070B97"/>
    <w:rsid w:val="00073A41"/>
    <w:rsid w:val="000749F4"/>
    <w:rsid w:val="00077ED5"/>
    <w:rsid w:val="000823F3"/>
    <w:rsid w:val="00086C79"/>
    <w:rsid w:val="00086D86"/>
    <w:rsid w:val="00087A3F"/>
    <w:rsid w:val="0009308B"/>
    <w:rsid w:val="000A1CE7"/>
    <w:rsid w:val="000B657E"/>
    <w:rsid w:val="000B7886"/>
    <w:rsid w:val="000C3440"/>
    <w:rsid w:val="000D24D4"/>
    <w:rsid w:val="000E0EF9"/>
    <w:rsid w:val="000F1F03"/>
    <w:rsid w:val="000F39B7"/>
    <w:rsid w:val="000F3E6F"/>
    <w:rsid w:val="00103C8B"/>
    <w:rsid w:val="001158A8"/>
    <w:rsid w:val="00121791"/>
    <w:rsid w:val="001220FF"/>
    <w:rsid w:val="00132A54"/>
    <w:rsid w:val="0014082D"/>
    <w:rsid w:val="00147E3C"/>
    <w:rsid w:val="00150EBE"/>
    <w:rsid w:val="0015356B"/>
    <w:rsid w:val="00173CE3"/>
    <w:rsid w:val="00173DA5"/>
    <w:rsid w:val="00180279"/>
    <w:rsid w:val="001807E3"/>
    <w:rsid w:val="00182C35"/>
    <w:rsid w:val="00182C8F"/>
    <w:rsid w:val="00184B92"/>
    <w:rsid w:val="00185AAA"/>
    <w:rsid w:val="00196AEA"/>
    <w:rsid w:val="001A3A2B"/>
    <w:rsid w:val="001A4867"/>
    <w:rsid w:val="001B4300"/>
    <w:rsid w:val="001D1797"/>
    <w:rsid w:val="001E3AA5"/>
    <w:rsid w:val="001F76F7"/>
    <w:rsid w:val="00202168"/>
    <w:rsid w:val="00221260"/>
    <w:rsid w:val="00225075"/>
    <w:rsid w:val="002300D6"/>
    <w:rsid w:val="00233C35"/>
    <w:rsid w:val="002441B3"/>
    <w:rsid w:val="002549B4"/>
    <w:rsid w:val="002600BD"/>
    <w:rsid w:val="002639ED"/>
    <w:rsid w:val="00265EF6"/>
    <w:rsid w:val="00265F37"/>
    <w:rsid w:val="002668D3"/>
    <w:rsid w:val="00266CE9"/>
    <w:rsid w:val="00270E52"/>
    <w:rsid w:val="00271698"/>
    <w:rsid w:val="002804D9"/>
    <w:rsid w:val="00284A79"/>
    <w:rsid w:val="002854BD"/>
    <w:rsid w:val="00293206"/>
    <w:rsid w:val="0029504F"/>
    <w:rsid w:val="00296E1F"/>
    <w:rsid w:val="002973FE"/>
    <w:rsid w:val="002A34A6"/>
    <w:rsid w:val="002B4713"/>
    <w:rsid w:val="002C26AE"/>
    <w:rsid w:val="002E5235"/>
    <w:rsid w:val="002F3204"/>
    <w:rsid w:val="003071A6"/>
    <w:rsid w:val="00323272"/>
    <w:rsid w:val="00324640"/>
    <w:rsid w:val="00325DFF"/>
    <w:rsid w:val="003432FF"/>
    <w:rsid w:val="00360921"/>
    <w:rsid w:val="00363B2F"/>
    <w:rsid w:val="00363F24"/>
    <w:rsid w:val="00366146"/>
    <w:rsid w:val="00373E67"/>
    <w:rsid w:val="003A63CA"/>
    <w:rsid w:val="003B47BC"/>
    <w:rsid w:val="003C7880"/>
    <w:rsid w:val="003D114E"/>
    <w:rsid w:val="003E0447"/>
    <w:rsid w:val="003E5F4D"/>
    <w:rsid w:val="003E77A4"/>
    <w:rsid w:val="003F1A9D"/>
    <w:rsid w:val="003F245F"/>
    <w:rsid w:val="00403961"/>
    <w:rsid w:val="004056D5"/>
    <w:rsid w:val="00414DF5"/>
    <w:rsid w:val="00425615"/>
    <w:rsid w:val="00447985"/>
    <w:rsid w:val="004565FC"/>
    <w:rsid w:val="0046255C"/>
    <w:rsid w:val="0046301B"/>
    <w:rsid w:val="00477603"/>
    <w:rsid w:val="00486C04"/>
    <w:rsid w:val="00490D52"/>
    <w:rsid w:val="00492FE8"/>
    <w:rsid w:val="004B3179"/>
    <w:rsid w:val="004B6E88"/>
    <w:rsid w:val="004C1C33"/>
    <w:rsid w:val="004C47F3"/>
    <w:rsid w:val="004F3FE6"/>
    <w:rsid w:val="004F50BB"/>
    <w:rsid w:val="004F6E5A"/>
    <w:rsid w:val="00506189"/>
    <w:rsid w:val="0051243D"/>
    <w:rsid w:val="00520BE9"/>
    <w:rsid w:val="00521F62"/>
    <w:rsid w:val="00527081"/>
    <w:rsid w:val="00562056"/>
    <w:rsid w:val="00582B8C"/>
    <w:rsid w:val="005B2D22"/>
    <w:rsid w:val="005C53D6"/>
    <w:rsid w:val="005E0554"/>
    <w:rsid w:val="005E346D"/>
    <w:rsid w:val="005F374E"/>
    <w:rsid w:val="005F7A5D"/>
    <w:rsid w:val="00603DFC"/>
    <w:rsid w:val="0060593F"/>
    <w:rsid w:val="00606DDF"/>
    <w:rsid w:val="00610686"/>
    <w:rsid w:val="00614ADE"/>
    <w:rsid w:val="00620728"/>
    <w:rsid w:val="0062373D"/>
    <w:rsid w:val="0062518E"/>
    <w:rsid w:val="00644E20"/>
    <w:rsid w:val="00644E72"/>
    <w:rsid w:val="00646EB0"/>
    <w:rsid w:val="006509BB"/>
    <w:rsid w:val="00651854"/>
    <w:rsid w:val="00653726"/>
    <w:rsid w:val="006578B2"/>
    <w:rsid w:val="00666F8A"/>
    <w:rsid w:val="00675EEE"/>
    <w:rsid w:val="006769A8"/>
    <w:rsid w:val="00690948"/>
    <w:rsid w:val="006A6B05"/>
    <w:rsid w:val="006B7155"/>
    <w:rsid w:val="006C237A"/>
    <w:rsid w:val="006C55FA"/>
    <w:rsid w:val="006D1A05"/>
    <w:rsid w:val="006F2709"/>
    <w:rsid w:val="006F6E09"/>
    <w:rsid w:val="00702010"/>
    <w:rsid w:val="007056F6"/>
    <w:rsid w:val="007131A9"/>
    <w:rsid w:val="007146B5"/>
    <w:rsid w:val="00716047"/>
    <w:rsid w:val="0071792D"/>
    <w:rsid w:val="0072713F"/>
    <w:rsid w:val="00730D45"/>
    <w:rsid w:val="00731BAB"/>
    <w:rsid w:val="00733614"/>
    <w:rsid w:val="00743779"/>
    <w:rsid w:val="007471A7"/>
    <w:rsid w:val="0075101C"/>
    <w:rsid w:val="00756841"/>
    <w:rsid w:val="00760494"/>
    <w:rsid w:val="00766D91"/>
    <w:rsid w:val="007748F1"/>
    <w:rsid w:val="007832FC"/>
    <w:rsid w:val="007A4656"/>
    <w:rsid w:val="007B0907"/>
    <w:rsid w:val="007C2F47"/>
    <w:rsid w:val="007C56D6"/>
    <w:rsid w:val="007C73EF"/>
    <w:rsid w:val="007D05E8"/>
    <w:rsid w:val="007D1F49"/>
    <w:rsid w:val="007D4533"/>
    <w:rsid w:val="007E0997"/>
    <w:rsid w:val="007F031A"/>
    <w:rsid w:val="007F0B8D"/>
    <w:rsid w:val="007F49CB"/>
    <w:rsid w:val="007F5CE0"/>
    <w:rsid w:val="007F7469"/>
    <w:rsid w:val="00804322"/>
    <w:rsid w:val="00814ECD"/>
    <w:rsid w:val="0081538D"/>
    <w:rsid w:val="00817A12"/>
    <w:rsid w:val="00823AA2"/>
    <w:rsid w:val="0083119F"/>
    <w:rsid w:val="0083625F"/>
    <w:rsid w:val="0084659A"/>
    <w:rsid w:val="00846D33"/>
    <w:rsid w:val="00853C4C"/>
    <w:rsid w:val="00854F7B"/>
    <w:rsid w:val="00885271"/>
    <w:rsid w:val="008966D5"/>
    <w:rsid w:val="00896E66"/>
    <w:rsid w:val="008B027C"/>
    <w:rsid w:val="008B5A33"/>
    <w:rsid w:val="008C3317"/>
    <w:rsid w:val="008C4B47"/>
    <w:rsid w:val="008E18C5"/>
    <w:rsid w:val="008F7340"/>
    <w:rsid w:val="0090087F"/>
    <w:rsid w:val="00901AB5"/>
    <w:rsid w:val="00902EB8"/>
    <w:rsid w:val="00904AE0"/>
    <w:rsid w:val="009135E1"/>
    <w:rsid w:val="009137D7"/>
    <w:rsid w:val="00913EEC"/>
    <w:rsid w:val="00916787"/>
    <w:rsid w:val="00925820"/>
    <w:rsid w:val="00936541"/>
    <w:rsid w:val="009413DA"/>
    <w:rsid w:val="00942779"/>
    <w:rsid w:val="009452E0"/>
    <w:rsid w:val="009470E6"/>
    <w:rsid w:val="009619C8"/>
    <w:rsid w:val="0098137A"/>
    <w:rsid w:val="00991880"/>
    <w:rsid w:val="009923F8"/>
    <w:rsid w:val="009B69D4"/>
    <w:rsid w:val="009C256C"/>
    <w:rsid w:val="009C33EF"/>
    <w:rsid w:val="009C4797"/>
    <w:rsid w:val="009D3DEA"/>
    <w:rsid w:val="009D6626"/>
    <w:rsid w:val="009E27E7"/>
    <w:rsid w:val="00A361E4"/>
    <w:rsid w:val="00A41DA1"/>
    <w:rsid w:val="00A424ED"/>
    <w:rsid w:val="00A457DD"/>
    <w:rsid w:val="00A63ABA"/>
    <w:rsid w:val="00A667E3"/>
    <w:rsid w:val="00A66EA1"/>
    <w:rsid w:val="00A679BD"/>
    <w:rsid w:val="00A71AC1"/>
    <w:rsid w:val="00A90C1A"/>
    <w:rsid w:val="00A91B32"/>
    <w:rsid w:val="00A97DD0"/>
    <w:rsid w:val="00AB22E5"/>
    <w:rsid w:val="00AB4920"/>
    <w:rsid w:val="00AB71C0"/>
    <w:rsid w:val="00AB724F"/>
    <w:rsid w:val="00AC18C1"/>
    <w:rsid w:val="00AD1648"/>
    <w:rsid w:val="00AD4945"/>
    <w:rsid w:val="00AD4CE4"/>
    <w:rsid w:val="00AE2918"/>
    <w:rsid w:val="00AF283F"/>
    <w:rsid w:val="00AF5AD7"/>
    <w:rsid w:val="00B22EDF"/>
    <w:rsid w:val="00B240C7"/>
    <w:rsid w:val="00B52356"/>
    <w:rsid w:val="00B56E68"/>
    <w:rsid w:val="00B62809"/>
    <w:rsid w:val="00B677A6"/>
    <w:rsid w:val="00B80EA4"/>
    <w:rsid w:val="00B82CA0"/>
    <w:rsid w:val="00B87C3E"/>
    <w:rsid w:val="00BA4719"/>
    <w:rsid w:val="00BA67C0"/>
    <w:rsid w:val="00BA7AF2"/>
    <w:rsid w:val="00BC212A"/>
    <w:rsid w:val="00BE7CA1"/>
    <w:rsid w:val="00C00E4B"/>
    <w:rsid w:val="00C069D1"/>
    <w:rsid w:val="00C06FF8"/>
    <w:rsid w:val="00C0766A"/>
    <w:rsid w:val="00C30890"/>
    <w:rsid w:val="00C36075"/>
    <w:rsid w:val="00C3656A"/>
    <w:rsid w:val="00C36DC8"/>
    <w:rsid w:val="00C4140F"/>
    <w:rsid w:val="00C4169E"/>
    <w:rsid w:val="00C62239"/>
    <w:rsid w:val="00C665DC"/>
    <w:rsid w:val="00C677A6"/>
    <w:rsid w:val="00C74F49"/>
    <w:rsid w:val="00C835D1"/>
    <w:rsid w:val="00C91E27"/>
    <w:rsid w:val="00C92A8D"/>
    <w:rsid w:val="00C92B6D"/>
    <w:rsid w:val="00CA340E"/>
    <w:rsid w:val="00CA6654"/>
    <w:rsid w:val="00CD67F3"/>
    <w:rsid w:val="00CD6A3A"/>
    <w:rsid w:val="00CF17B3"/>
    <w:rsid w:val="00CF4020"/>
    <w:rsid w:val="00CF4D65"/>
    <w:rsid w:val="00CF51AE"/>
    <w:rsid w:val="00D011AD"/>
    <w:rsid w:val="00D0162A"/>
    <w:rsid w:val="00D017FC"/>
    <w:rsid w:val="00D03A82"/>
    <w:rsid w:val="00D1127C"/>
    <w:rsid w:val="00D12F12"/>
    <w:rsid w:val="00D323CD"/>
    <w:rsid w:val="00D35215"/>
    <w:rsid w:val="00D35788"/>
    <w:rsid w:val="00D5148A"/>
    <w:rsid w:val="00D539DF"/>
    <w:rsid w:val="00D55F1A"/>
    <w:rsid w:val="00D6497D"/>
    <w:rsid w:val="00D7346F"/>
    <w:rsid w:val="00D742C1"/>
    <w:rsid w:val="00D824A8"/>
    <w:rsid w:val="00D845C5"/>
    <w:rsid w:val="00DA28A7"/>
    <w:rsid w:val="00DB2E5E"/>
    <w:rsid w:val="00DC3CA6"/>
    <w:rsid w:val="00DD2E54"/>
    <w:rsid w:val="00DE20ED"/>
    <w:rsid w:val="00DE5F99"/>
    <w:rsid w:val="00DE6D38"/>
    <w:rsid w:val="00E1472A"/>
    <w:rsid w:val="00E218A4"/>
    <w:rsid w:val="00E2208B"/>
    <w:rsid w:val="00E22F2E"/>
    <w:rsid w:val="00E27D9B"/>
    <w:rsid w:val="00E30361"/>
    <w:rsid w:val="00E4695D"/>
    <w:rsid w:val="00E532FB"/>
    <w:rsid w:val="00E56A2E"/>
    <w:rsid w:val="00E57403"/>
    <w:rsid w:val="00E705FD"/>
    <w:rsid w:val="00E94373"/>
    <w:rsid w:val="00EA2749"/>
    <w:rsid w:val="00EB3AF9"/>
    <w:rsid w:val="00EC1C2E"/>
    <w:rsid w:val="00ED3397"/>
    <w:rsid w:val="00ED4493"/>
    <w:rsid w:val="00EE188C"/>
    <w:rsid w:val="00EE610C"/>
    <w:rsid w:val="00EF43EE"/>
    <w:rsid w:val="00F02DD4"/>
    <w:rsid w:val="00F03218"/>
    <w:rsid w:val="00F079D9"/>
    <w:rsid w:val="00F14ED4"/>
    <w:rsid w:val="00F17BF1"/>
    <w:rsid w:val="00F275BC"/>
    <w:rsid w:val="00F346B9"/>
    <w:rsid w:val="00F41977"/>
    <w:rsid w:val="00F43ACB"/>
    <w:rsid w:val="00F4648A"/>
    <w:rsid w:val="00F50D9C"/>
    <w:rsid w:val="00F62346"/>
    <w:rsid w:val="00F73587"/>
    <w:rsid w:val="00F761D0"/>
    <w:rsid w:val="00F849D6"/>
    <w:rsid w:val="00F953AE"/>
    <w:rsid w:val="00F9593F"/>
    <w:rsid w:val="00FA0CCD"/>
    <w:rsid w:val="00FC1B44"/>
    <w:rsid w:val="00FC5740"/>
    <w:rsid w:val="00FD5C2B"/>
    <w:rsid w:val="00FE2207"/>
    <w:rsid w:val="00FE337B"/>
    <w:rsid w:val="00FE3EBB"/>
    <w:rsid w:val="00FE4D60"/>
    <w:rsid w:val="00FE4E14"/>
    <w:rsid w:val="00FF21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2D8293"/>
  <w15:chartTrackingRefBased/>
  <w15:docId w15:val="{27319B46-5837-44CC-BB5C-CEFC107ED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B65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0B65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0B657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073A4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73A41"/>
    <w:rPr>
      <w:rFonts w:ascii="Segoe UI" w:eastAsia="Times New Roman" w:hAnsi="Segoe UI" w:cs="Segoe UI"/>
      <w:sz w:val="18"/>
      <w:szCs w:val="18"/>
      <w:lang w:eastAsia="lt-LT"/>
    </w:rPr>
  </w:style>
  <w:style w:type="character" w:customStyle="1" w:styleId="hps">
    <w:name w:val="hps"/>
    <w:rsid w:val="005E346D"/>
  </w:style>
  <w:style w:type="character" w:customStyle="1" w:styleId="tlid-translation">
    <w:name w:val="tlid-translation"/>
    <w:basedOn w:val="DefaultParagraphFont"/>
    <w:rsid w:val="0060593F"/>
  </w:style>
  <w:style w:type="paragraph" w:styleId="Header">
    <w:name w:val="header"/>
    <w:basedOn w:val="Normal"/>
    <w:link w:val="HeaderChar"/>
    <w:uiPriority w:val="99"/>
    <w:unhideWhenUsed/>
    <w:rsid w:val="000C3440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C3440"/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Footer">
    <w:name w:val="footer"/>
    <w:basedOn w:val="Normal"/>
    <w:link w:val="FooterChar"/>
    <w:uiPriority w:val="99"/>
    <w:unhideWhenUsed/>
    <w:rsid w:val="009137D7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7D7"/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61068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1068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0686"/>
    <w:rPr>
      <w:rFonts w:ascii="Times New Roman" w:eastAsia="Times New Roman" w:hAnsi="Times New Roman" w:cs="Times New Roman"/>
      <w:sz w:val="20"/>
      <w:szCs w:val="20"/>
      <w:lang w:eastAsia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1068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10686"/>
    <w:rPr>
      <w:rFonts w:ascii="Times New Roman" w:eastAsia="Times New Roman" w:hAnsi="Times New Roman" w:cs="Times New Roman"/>
      <w:b/>
      <w:bCs/>
      <w:sz w:val="20"/>
      <w:szCs w:val="20"/>
      <w:lang w:eastAsia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Projektavimo užduotis 110 kV skirstyklos rekonstravimas" ma:contentTypeID="0x01010066872F3CC8F7D84995438B893169A0800200F1E174D1246E9C4FB3AA066F238A59B9" ma:contentTypeVersion="1" ma:contentTypeDescription="" ma:contentTypeScope="" ma:versionID="aaae567892fde70f9202de7cbb93d33b">
  <xsd:schema xmlns:xsd="http://www.w3.org/2001/XMLSchema" xmlns:xs="http://www.w3.org/2001/XMLSchema" xmlns:p="http://schemas.microsoft.com/office/2006/metadata/properties" xmlns:ns2="58896280-883f-49e1-8f2c-86b01e3ff616" xmlns:ns4="8a885650-4858-4bf3-9c1b-fc05fd27c94a" targetNamespace="http://schemas.microsoft.com/office/2006/metadata/properties" ma:root="true" ma:fieldsID="1ead26b132afce1996755af369506d7f" ns2:_="" ns4:_="">
    <xsd:import namespace="58896280-883f-49e1-8f2c-86b01e3ff616"/>
    <xsd:import namespace="8a885650-4858-4bf3-9c1b-fc05fd27c94a"/>
    <xsd:element name="properties">
      <xsd:complexType>
        <xsd:sequence>
          <xsd:element name="documentManagement">
            <xsd:complexType>
              <xsd:all>
                <xsd:element ref="ns2:Nuoseklūs" minOccurs="0"/>
                <xsd:element ref="ns2:Lygiagretus" minOccurs="0"/>
                <xsd:element ref="ns2:_dlc_DocId" minOccurs="0"/>
                <xsd:element ref="ns2:_dlc_DocIdUrl" minOccurs="0"/>
                <xsd:element ref="ns2:_dlc_DocIdPersistId" minOccurs="0"/>
                <xsd:element ref="ns4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96280-883f-49e1-8f2c-86b01e3ff616" elementFormDefault="qualified">
    <xsd:import namespace="http://schemas.microsoft.com/office/2006/documentManagement/types"/>
    <xsd:import namespace="http://schemas.microsoft.com/office/infopath/2007/PartnerControls"/>
    <xsd:element name="Nuoseklūs" ma:index="7" nillable="true" ma:displayName="Nuoseklūs" ma:list="{93c55f10-a0b7-415d-98a1-3a0e80c2402b}" ma:SharePointGroup="0" ma:internalName="Nuosekl_x016b_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Lygiagretus" ma:index="8" nillable="true" ma:displayName="Lygiagretūs" ma:list="{93c55f10-a0b7-415d-98a1-3a0e80c2402b}" ma:SharePointGroup="0" ma:internalName="Lygiagretus" ma:readOnly="false" ma:showField="ImnNam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_dlc_DocId" ma:index="9" nillable="true" ma:displayName="Document ID Value" ma:description="The value of the document ID assigned to this item." ma:internalName="_dlc_DocId" ma:readOnly="false">
      <xsd:simpleType>
        <xsd:restriction base="dms:Text"/>
      </xsd:simpleType>
    </xsd:element>
    <xsd:element name="_dlc_DocIdUrl" ma:index="10" nillable="true" ma:displayName="Document ID" ma:description="Permanent link to this document." ma:hidden="true" ma:internalName="_dlc_DocIdUrl" ma:readOnly="fals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1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885650-4858-4bf3-9c1b-fc05fd27c94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2" ma:displayName="Content Type"/>
        <xsd:element ref="dc:title" minOccurs="0" maxOccurs="1" ma:index="3" ma:displayName="Task Nam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ygiagretus xmlns="58896280-883f-49e1-8f2c-86b01e3ff616">
      <UserInfo>
        <DisplayName/>
        <AccountId xsi:nil="true"/>
        <AccountType/>
      </UserInfo>
    </Lygiagretus>
    <_dlc_DocIdUrl xmlns="58896280-883f-49e1-8f2c-86b01e3ff616">
      <Url>https://projektai.intranet.litgrid.eu/PWA/OL Kelmė-Kražiai/_layouts/15/DocIdRedir.aspx?ID=PVIS-1607524344-29</Url>
      <Description>PVIS-1607524344-29</Description>
    </_dlc_DocIdUrl>
    <Nuoseklūs xmlns="58896280-883f-49e1-8f2c-86b01e3ff616">
      <UserInfo>
        <DisplayName/>
        <AccountId xsi:nil="true"/>
        <AccountType/>
      </UserInfo>
    </Nuoseklūs>
    <_dlc_DocId xmlns="58896280-883f-49e1-8f2c-86b01e3ff616">PVIS-1607524344-29</_dlc_DocId>
    <_dlc_DocIdPersistId xmlns="58896280-883f-49e1-8f2c-86b01e3ff616" xsi:nil="true"/>
  </documentManagement>
</p:properties>
</file>

<file path=customXml/itemProps1.xml><?xml version="1.0" encoding="utf-8"?>
<ds:datastoreItem xmlns:ds="http://schemas.openxmlformats.org/officeDocument/2006/customXml" ds:itemID="{CD8846AC-FA3D-44B4-8E60-ECAF6D0C356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D656167-F6EC-4154-A9B9-87C588B3A5E9}"/>
</file>

<file path=customXml/itemProps3.xml><?xml version="1.0" encoding="utf-8"?>
<ds:datastoreItem xmlns:ds="http://schemas.openxmlformats.org/officeDocument/2006/customXml" ds:itemID="{24FD3E5E-F2A6-44F4-B071-CB40343CA95E}"/>
</file>

<file path=customXml/itemProps4.xml><?xml version="1.0" encoding="utf-8"?>
<ds:datastoreItem xmlns:ds="http://schemas.openxmlformats.org/officeDocument/2006/customXml" ds:itemID="{A51FEC4B-0855-4416-B786-C5D9DD933AAA}"/>
</file>

<file path=customXml/itemProps5.xml><?xml version="1.0" encoding="utf-8"?>
<ds:datastoreItem xmlns:ds="http://schemas.openxmlformats.org/officeDocument/2006/customXml" ds:itemID="{7C56D118-C34C-44C2-9E5E-AF6442C813C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3551</Words>
  <Characters>2025</Characters>
  <Application>Microsoft Office Word</Application>
  <DocSecurity>0</DocSecurity>
  <Lines>16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Romanas Mikalauskas</dc:creator>
  <cp:keywords/>
  <dc:description/>
  <cp:lastModifiedBy>Deividas Šliuoža</cp:lastModifiedBy>
  <cp:revision>58</cp:revision>
  <cp:lastPrinted>2019-11-13T13:11:00Z</cp:lastPrinted>
  <dcterms:created xsi:type="dcterms:W3CDTF">2020-01-22T13:27:00Z</dcterms:created>
  <dcterms:modified xsi:type="dcterms:W3CDTF">2020-05-28T09:36:00Z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0x01010066872F3CC8F7D84995438B893169A0800200F1E174D1246E9C4FB3AA066F238A59B9</vt:lpwstr>
  </property>
  <property fmtid="{D5CDD505-2E9C-101B-9397-08002B2CF9AE}" pid="3" name="_dlc_DocIdItemGuid">
    <vt:lpwstr>757f78e0-db65-4f5c-b97a-92a0322b1572</vt:lpwstr>
  </property>
</Properties>
</file>